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jc w:val="left"/>
        <w:rPr>
          <w:rFonts w:ascii="方正小标宋简体" w:hAnsi="等线" w:eastAsia="方正小标宋简体" w:cs="Times New Roman"/>
          <w:color w:val="FF0000"/>
          <w:w w:val="46"/>
          <w:kern w:val="21"/>
          <w:sz w:val="130"/>
          <w:szCs w:val="130"/>
        </w:rPr>
      </w:pPr>
      <w:r>
        <w:rPr>
          <w:rFonts w:hint="eastAsia" w:ascii="方正小标宋简体" w:hAnsi="等线" w:eastAsia="方正小标宋简体" w:cs="Times New Roman"/>
          <w:color w:val="FF0000"/>
          <w:w w:val="46"/>
          <w:kern w:val="21"/>
          <w:sz w:val="130"/>
          <w:szCs w:val="130"/>
        </w:rPr>
        <w:t>黄河水利职业技术学院教务处文件</w:t>
      </w:r>
    </w:p>
    <w:p>
      <w:pPr>
        <w:spacing w:before="120" w:beforeLines="50" w:after="720" w:afterLines="300" w:line="480" w:lineRule="auto"/>
        <w:ind w:firstLine="640"/>
        <w:jc w:val="center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ascii="仿宋_GB2312" w:hAnsi="宋体" w:eastAsia="仿宋_GB2312" w:cs="Times New Roman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-254000</wp:posOffset>
                </wp:positionH>
                <wp:positionV relativeFrom="paragraph">
                  <wp:posOffset>504825</wp:posOffset>
                </wp:positionV>
                <wp:extent cx="6259195" cy="0"/>
                <wp:effectExtent l="0" t="13970" r="825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91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0pt;margin-top:39.75pt;height:0pt;width:492.85pt;mso-position-horizontal-relative:margin;z-index:251660288;mso-width-relative:page;mso-height-relative:page;" filled="f" stroked="t" coordsize="21600,21600" o:gfxdata="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cmZ19oAAAAJAQAADwAAAAAAAAABACAAAAAiAAAAZHJzL2Rvd25yZXYueG1sUEsB&#10;AhQAFAAAAAgAh07iQN0SUPzzAQAAygMAAA4AAAAAAAAAAQAgAAAAKQEAAGRycy9lMm9Eb2MueG1s&#10;UEsFBgAAAAAGAAYAWQEAAI4FAAAAAA==&#10;">
                <v:fill on="f" focussize="0,0"/>
                <v:stroke weight="2.25pt" color="#FF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黄院</w:t>
      </w:r>
      <w:r>
        <w:rPr>
          <w:rFonts w:ascii="仿宋_GB2312" w:hAnsi="宋体" w:eastAsia="仿宋_GB2312" w:cs="Times New Roman"/>
          <w:color w:val="000000"/>
          <w:sz w:val="32"/>
          <w:szCs w:val="32"/>
        </w:rPr>
        <w:t>教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〔</w:t>
      </w:r>
      <w:r>
        <w:rPr>
          <w:rFonts w:ascii="仿宋_GB2312" w:hAnsi="宋体" w:eastAsia="仿宋_GB2312" w:cs="Times New Roman"/>
          <w:color w:val="000000"/>
          <w:sz w:val="32"/>
          <w:szCs w:val="32"/>
        </w:rPr>
        <w:t>20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21〕</w:t>
      </w:r>
      <w:r>
        <w:rPr>
          <w:rFonts w:hint="eastAsia" w:ascii="仿宋_GB2312" w:hAnsi="宋体" w:eastAsia="仿宋_GB2312" w:cs="Times New Roman"/>
          <w:sz w:val="32"/>
          <w:szCs w:val="32"/>
        </w:rPr>
        <w:t>1</w:t>
      </w:r>
      <w:r>
        <w:rPr>
          <w:rFonts w:ascii="仿宋_GB2312" w:hAnsi="宋体" w:eastAsia="仿宋_GB2312" w:cs="Times New Roman"/>
          <w:color w:val="000000"/>
          <w:sz w:val="32"/>
          <w:szCs w:val="32"/>
        </w:rPr>
        <w:t>号</w:t>
      </w:r>
    </w:p>
    <w:p>
      <w:pPr>
        <w:spacing w:line="600" w:lineRule="exact"/>
        <w:ind w:firstLine="800"/>
        <w:jc w:val="center"/>
        <w:rPr>
          <w:rFonts w:hint="eastAsia" w:ascii="方正小标宋简体" w:hAnsi="宋体" w:eastAsia="方正小标宋简体" w:cs="Times New Roman"/>
          <w:color w:val="000000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Times New Roman"/>
          <w:color w:val="000000"/>
          <w:sz w:val="40"/>
          <w:szCs w:val="40"/>
        </w:rPr>
        <w:t>关于公布2020年度教师信息化教学应用能力评定通过教师名单的</w:t>
      </w:r>
      <w:r>
        <w:rPr>
          <w:rFonts w:hint="eastAsia" w:ascii="方正小标宋简体" w:hAnsi="宋体" w:eastAsia="方正小标宋简体" w:cs="Times New Roman"/>
          <w:color w:val="000000"/>
          <w:sz w:val="40"/>
          <w:szCs w:val="40"/>
          <w:lang w:val="en-US" w:eastAsia="zh-CN"/>
        </w:rPr>
        <w:t>通知</w:t>
      </w:r>
    </w:p>
    <w:p>
      <w:pPr>
        <w:ind w:firstLine="480"/>
      </w:pPr>
    </w:p>
    <w:p>
      <w:pPr>
        <w:widowControl/>
        <w:shd w:val="clear" w:color="auto" w:fill="FFFFFF"/>
        <w:adjustRightInd w:val="0"/>
        <w:snapToGrid w:val="0"/>
        <w:spacing w:before="360" w:beforeLines="150"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学校于1月4日启动2020年教师信息化教学应用能力评定工作，评定范围为2019年9月至2020年12月的3个学期教学工作。经过教师个人自评（课程发展中心截图）和学校复评等环节，以</w:t>
      </w:r>
      <w:bookmarkStart w:id="0" w:name="_GoBack"/>
      <w:bookmarkEnd w:id="0"/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下147名教师通过评定。现将通过教师名单公布如下：</w:t>
      </w:r>
    </w:p>
    <w:p>
      <w:pPr>
        <w:widowControl/>
        <w:shd w:val="clear" w:color="auto" w:fill="FFFFFF"/>
        <w:adjustRightInd w:val="0"/>
        <w:snapToGrid w:val="0"/>
        <w:spacing w:before="120" w:beforeLines="50"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曹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睿、柴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杉、陈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慧、陈普智、陈文胜、陈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旭、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陈志冉、戴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玉、党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争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>、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丁云霞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>、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董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静、董晓燕、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董新法、方瑞娜、冯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元、高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珺、高晓瑞、高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欣、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高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杨、郭晓娟、郭晓燕、郭旭东、韩欢乐、韩晓育、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侯黎黎、胡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健、胡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楠、胡玉玲、黄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飒、贾红军、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贾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琪、姜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楠、蒋咏絮、靳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静、靳晓颖、孔维琼、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赖朝果、雷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曼、雷艳丽、李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灿、李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辰、李含笑、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李建辉、李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杰、李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璐、李小雄、李晓娟、李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娅、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李艳静、李玉静、李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忠、李忠旺、梁士旗、梁志敏、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刘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翠、刘洪波、刘建民、刘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娟、刘晓静、刘笑迎、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刘亚平、刘勇进、刘勇文、卢俊青、逯祥渠、吕桂军、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马菲菲、马海洲、马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莉、马卫东、马晓慧、聂松广、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牛贺洋、牛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钰、彭维吉、戚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亮、齐建伟、商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坤、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申荷珺、申欣欣、时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璐、史龙飞、舒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莎、宋建涛、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孙莉莉、孙清娟、孙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瑞、孙晓蒙、孙晓艳、陶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攀、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田桂桂、仝蓓蓓、万柳明、王兵维、王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飞、王宏涛、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王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瑨、王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淼、王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敏、王维宇、王晓丹、王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懿、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王振强、王忠伟、魏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蔚、徐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琳、徐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鹏、许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镭、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闫国新、闫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艳、闫治宇、杨二静、杨丽丽、杨利国、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杨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瑄、杨雪吟、姚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鹏、尹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友、袁洪博、袁巧丽、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苑伟娟、张宾宾、张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兵、张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迪、张东锋、张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芳、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张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辉、张斯琪、张天鹏、张向丰、张晓丹、张校慧、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张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欣、张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旭、张雪锋、张亚坤、赵海滨、赵俊亚、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赵诗捷、赵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巍、赵怡薇、周菲菲、周瑞雪、周晓岚、</w:t>
      </w:r>
    </w:p>
    <w:p>
      <w:pPr>
        <w:widowControl/>
        <w:shd w:val="clear" w:color="auto" w:fill="FFFFFF"/>
        <w:adjustRightInd w:val="0"/>
        <w:snapToGrid w:val="0"/>
        <w:spacing w:line="408" w:lineRule="auto"/>
        <w:ind w:firstLine="600"/>
        <w:jc w:val="left"/>
        <w:rPr>
          <w:rFonts w:hint="eastAsia"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周志琦、朱孟昀、朱 </w:t>
      </w:r>
      <w:r>
        <w:rPr>
          <w:rFonts w:ascii="仿宋" w:hAnsi="仿宋" w:eastAsia="仿宋" w:cs="Tahoma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宁</w:t>
      </w:r>
    </w:p>
    <w:p>
      <w:pPr>
        <w:jc w:val="right"/>
        <w:rPr>
          <w:rFonts w:hint="eastAsia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323215</wp:posOffset>
            </wp:positionV>
            <wp:extent cx="1590675" cy="1571625"/>
            <wp:effectExtent l="0" t="0" r="9525" b="9525"/>
            <wp:wrapNone/>
            <wp:docPr id="3" name="图片 3" descr="C:\Users\ADMINI~1\AppData\Local\Temp\WeChat Files\f177235e5568e3013b5faa9f328e3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f177235e5568e3013b5faa9f328e3f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ind w:right="64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教务处</w:t>
      </w:r>
    </w:p>
    <w:p>
      <w:pPr>
        <w:ind w:right="64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2021年1月18日</w:t>
      </w:r>
    </w:p>
    <w:sectPr>
      <w:pgSz w:w="11906" w:h="16838"/>
      <w:pgMar w:top="1417" w:right="1457" w:bottom="1417" w:left="1417" w:header="851" w:footer="992" w:gutter="0"/>
      <w:cols w:space="425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9F"/>
    <w:rsid w:val="0083019F"/>
    <w:rsid w:val="00937E08"/>
    <w:rsid w:val="00AB1C24"/>
    <w:rsid w:val="00CF1E22"/>
    <w:rsid w:val="00D956D6"/>
    <w:rsid w:val="17916F92"/>
    <w:rsid w:val="262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/>
      <w:ind w:firstLine="200" w:firstLineChars="20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tLeast"/>
      <w:ind w:firstLine="200" w:firstLineChars="200"/>
      <w:jc w:val="lef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5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spacing w:line="400" w:lineRule="exact"/>
      <w:ind w:firstLine="200" w:firstLineChars="200"/>
      <w:jc w:val="left"/>
    </w:pPr>
    <w:rPr>
      <w:rFonts w:eastAsia="宋体"/>
      <w:sz w:val="24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tLeast"/>
      <w:ind w:firstLine="200" w:firstLineChars="200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 w:line="400" w:lineRule="exact"/>
      <w:ind w:firstLine="200" w:firstLineChars="20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1 Char"/>
    <w:basedOn w:val="11"/>
    <w:link w:val="2"/>
    <w:qFormat/>
    <w:uiPriority w:val="9"/>
    <w:rPr>
      <w:rFonts w:eastAsia="黑体"/>
      <w:b/>
      <w:bCs/>
      <w:kern w:val="44"/>
      <w:sz w:val="32"/>
      <w:szCs w:val="44"/>
    </w:rPr>
  </w:style>
  <w:style w:type="character" w:customStyle="1" w:styleId="13">
    <w:name w:val="标题 2 Char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Char"/>
    <w:basedOn w:val="11"/>
    <w:link w:val="9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副标题 Char"/>
    <w:basedOn w:val="11"/>
    <w:link w:val="7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6">
    <w:name w:val="No Spacing"/>
    <w:next w:val="9"/>
    <w:qFormat/>
    <w:uiPriority w:val="1"/>
    <w:pPr>
      <w:widowControl w:val="0"/>
      <w:ind w:firstLine="200" w:firstLineChars="200"/>
      <w:jc w:val="center"/>
    </w:pPr>
    <w:rPr>
      <w:rFonts w:eastAsia="宋体" w:asciiTheme="minorHAnsi" w:hAnsiTheme="minorHAnsi" w:cstheme="minorBidi"/>
      <w:kern w:val="2"/>
      <w:sz w:val="84"/>
      <w:szCs w:val="22"/>
      <w:lang w:val="en-US" w:eastAsia="zh-CN" w:bidi="ar-SA"/>
    </w:rPr>
  </w:style>
  <w:style w:type="paragraph" w:customStyle="1" w:styleId="17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ind w:firstLine="0" w:firstLineChars="0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 w:val="28"/>
      <w:szCs w:val="28"/>
    </w:rPr>
  </w:style>
  <w:style w:type="character" w:customStyle="1" w:styleId="18">
    <w:name w:val="批注框文本 Char"/>
    <w:basedOn w:val="11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129</Words>
  <Characters>738</Characters>
  <Lines>6</Lines>
  <Paragraphs>1</Paragraphs>
  <TotalTime>8</TotalTime>
  <ScaleCrop>false</ScaleCrop>
  <LinksUpToDate>false</LinksUpToDate>
  <CharactersWithSpaces>866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2021-01-12T01:53:00Z</dcterms:created>
  <dc:creator>windows10</dc:creator>
  <cp:lastModifiedBy>李倩</cp:lastModifiedBy>
  <dcterms:modified xsi:type="dcterms:W3CDTF">2021-01-16T01:13:05Z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