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4634" w14:textId="77777777" w:rsidR="0083698B" w:rsidRDefault="00472B03" w:rsidP="00FF79DD">
      <w:pPr>
        <w:widowControl/>
        <w:snapToGrid w:val="0"/>
        <w:spacing w:line="240" w:lineRule="auto"/>
        <w:ind w:firstLineChars="0" w:firstLine="0"/>
        <w:jc w:val="center"/>
        <w:rPr>
          <w:rFonts w:ascii="方正小标宋简体" w:eastAsia="方正小标宋简体" w:hAnsi="宋体" w:cs="宋体"/>
          <w:b/>
          <w:bCs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b/>
          <w:bCs/>
          <w:kern w:val="0"/>
          <w:sz w:val="44"/>
          <w:szCs w:val="44"/>
        </w:rPr>
        <w:t>我校</w:t>
      </w:r>
      <w:r w:rsidRPr="00472B03">
        <w:rPr>
          <w:rFonts w:ascii="方正小标宋简体" w:eastAsia="方正小标宋简体" w:hAnsi="宋体" w:cs="宋体" w:hint="eastAsia"/>
          <w:b/>
          <w:bCs/>
          <w:kern w:val="0"/>
          <w:sz w:val="44"/>
          <w:szCs w:val="44"/>
        </w:rPr>
        <w:t>组织观看</w:t>
      </w:r>
      <w:proofErr w:type="gramStart"/>
      <w:r>
        <w:rPr>
          <w:rFonts w:ascii="方正小标宋简体" w:eastAsia="方正小标宋简体" w:hAnsi="宋体" w:cs="宋体" w:hint="eastAsia"/>
          <w:b/>
          <w:bCs/>
          <w:kern w:val="0"/>
          <w:sz w:val="44"/>
          <w:szCs w:val="44"/>
        </w:rPr>
        <w:t>《</w:t>
      </w:r>
      <w:proofErr w:type="gramEnd"/>
      <w:r w:rsidRPr="00472B03">
        <w:rPr>
          <w:rFonts w:ascii="方正小标宋简体" w:eastAsia="方正小标宋简体" w:hAnsi="宋体" w:cs="宋体"/>
          <w:b/>
          <w:bCs/>
          <w:kern w:val="0"/>
          <w:sz w:val="44"/>
          <w:szCs w:val="44"/>
        </w:rPr>
        <w:t>2023中国职业教育</w:t>
      </w:r>
    </w:p>
    <w:p w14:paraId="5D9CC309" w14:textId="393DA784" w:rsidR="00FF79DD" w:rsidRDefault="00472B03" w:rsidP="00FF79DD">
      <w:pPr>
        <w:widowControl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72B03">
        <w:rPr>
          <w:rFonts w:ascii="方正小标宋简体" w:eastAsia="方正小标宋简体" w:hAnsi="宋体" w:cs="宋体"/>
          <w:b/>
          <w:bCs/>
          <w:kern w:val="0"/>
          <w:sz w:val="44"/>
          <w:szCs w:val="44"/>
        </w:rPr>
        <w:t>质量年度报告</w:t>
      </w:r>
      <w:proofErr w:type="gramStart"/>
      <w:r>
        <w:rPr>
          <w:rFonts w:ascii="方正小标宋简体" w:eastAsia="方正小标宋简体" w:hAnsi="宋体" w:cs="宋体" w:hint="eastAsia"/>
          <w:b/>
          <w:bCs/>
          <w:kern w:val="0"/>
          <w:sz w:val="44"/>
          <w:szCs w:val="44"/>
        </w:rPr>
        <w:t>》</w:t>
      </w:r>
      <w:proofErr w:type="gramEnd"/>
      <w:r w:rsidRPr="00472B03">
        <w:rPr>
          <w:rFonts w:ascii="方正小标宋简体" w:eastAsia="方正小标宋简体" w:hAnsi="宋体" w:cs="宋体"/>
          <w:b/>
          <w:bCs/>
          <w:kern w:val="0"/>
          <w:sz w:val="44"/>
          <w:szCs w:val="44"/>
        </w:rPr>
        <w:t>发布会</w:t>
      </w:r>
    </w:p>
    <w:p w14:paraId="61F30AC8" w14:textId="77777777" w:rsidR="00C853FE" w:rsidRDefault="00C853FE" w:rsidP="0019554E">
      <w:pPr>
        <w:widowControl/>
        <w:shd w:val="clear" w:color="auto" w:fill="FFFFFF"/>
        <w:snapToGrid w:val="0"/>
        <w:ind w:firstLineChars="0" w:firstLine="482"/>
        <w:rPr>
          <w:rFonts w:ascii="宋体" w:eastAsia="宋体" w:hAnsi="宋体" w:cs="宋体"/>
          <w:kern w:val="0"/>
          <w:sz w:val="24"/>
          <w:szCs w:val="24"/>
        </w:rPr>
      </w:pPr>
    </w:p>
    <w:p w14:paraId="62951FF8" w14:textId="54924A99" w:rsidR="007D255D" w:rsidRDefault="00071ADF" w:rsidP="00152B5F">
      <w:pPr>
        <w:widowControl/>
        <w:shd w:val="clear" w:color="auto" w:fill="FFFFFF"/>
        <w:snapToGrid w:val="0"/>
        <w:ind w:firstLineChars="0" w:firstLine="482"/>
        <w:rPr>
          <w:rFonts w:ascii="宋体" w:eastAsia="宋体" w:hAnsi="宋体" w:cs="宋体"/>
          <w:kern w:val="0"/>
          <w:sz w:val="24"/>
          <w:szCs w:val="24"/>
        </w:rPr>
      </w:pPr>
      <w:r w:rsidRPr="00071ADF">
        <w:rPr>
          <w:rFonts w:ascii="宋体" w:eastAsia="宋体" w:hAnsi="宋体" w:cs="宋体"/>
          <w:kern w:val="0"/>
          <w:sz w:val="24"/>
          <w:szCs w:val="24"/>
        </w:rPr>
        <w:t>12月28日</w:t>
      </w:r>
      <w:r>
        <w:rPr>
          <w:rFonts w:ascii="宋体" w:eastAsia="宋体" w:hAnsi="宋体" w:cs="宋体" w:hint="eastAsia"/>
          <w:kern w:val="0"/>
          <w:sz w:val="24"/>
          <w:szCs w:val="24"/>
        </w:rPr>
        <w:t>上午</w:t>
      </w:r>
      <w:r w:rsidRPr="00071ADF">
        <w:rPr>
          <w:rFonts w:ascii="宋体" w:eastAsia="宋体" w:hAnsi="宋体" w:cs="宋体"/>
          <w:kern w:val="0"/>
          <w:sz w:val="24"/>
          <w:szCs w:val="24"/>
        </w:rPr>
        <w:t>，由中国教育科学研究院编著、高等教育出版社出版的《2023中国职业教育质量年度报告》发布会在中国高等教育出版社举行。</w:t>
      </w:r>
      <w:r w:rsidR="00FC0E71">
        <w:rPr>
          <w:rFonts w:ascii="宋体" w:eastAsia="宋体" w:hAnsi="宋体" w:cs="宋体" w:hint="eastAsia"/>
          <w:kern w:val="0"/>
          <w:sz w:val="24"/>
          <w:szCs w:val="24"/>
        </w:rPr>
        <w:t>我校</w:t>
      </w:r>
      <w:r w:rsidR="00472B03" w:rsidRPr="00472B03">
        <w:rPr>
          <w:rFonts w:ascii="宋体" w:eastAsia="宋体" w:hAnsi="宋体" w:cs="宋体"/>
          <w:kern w:val="0"/>
          <w:sz w:val="24"/>
          <w:szCs w:val="24"/>
        </w:rPr>
        <w:t>组织</w:t>
      </w:r>
      <w:r w:rsidR="008D4FF6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8D4FF6">
        <w:rPr>
          <w:rFonts w:ascii="宋体" w:eastAsia="宋体" w:hAnsi="宋体" w:cs="宋体"/>
          <w:kern w:val="0"/>
          <w:sz w:val="24"/>
          <w:szCs w:val="24"/>
        </w:rPr>
        <w:t>0</w:t>
      </w:r>
      <w:r w:rsidR="009B202D">
        <w:rPr>
          <w:rFonts w:ascii="宋体" w:eastAsia="宋体" w:hAnsi="宋体" w:cs="宋体" w:hint="eastAsia"/>
          <w:kern w:val="0"/>
          <w:sz w:val="24"/>
          <w:szCs w:val="24"/>
        </w:rPr>
        <w:t>余个</w:t>
      </w:r>
      <w:r w:rsidR="008D4FF6" w:rsidRPr="008D4FF6">
        <w:rPr>
          <w:rFonts w:ascii="宋体" w:eastAsia="宋体" w:hAnsi="宋体" w:cs="宋体" w:hint="eastAsia"/>
          <w:kern w:val="0"/>
          <w:sz w:val="24"/>
          <w:szCs w:val="24"/>
        </w:rPr>
        <w:t>部门</w:t>
      </w:r>
      <w:r w:rsidR="009B202D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8D4FF6" w:rsidRPr="008D4FF6">
        <w:rPr>
          <w:rFonts w:ascii="宋体" w:eastAsia="宋体" w:hAnsi="宋体" w:cs="宋体" w:hint="eastAsia"/>
          <w:kern w:val="0"/>
          <w:sz w:val="24"/>
          <w:szCs w:val="24"/>
        </w:rPr>
        <w:t>单位</w:t>
      </w:r>
      <w:r w:rsidR="00472B03" w:rsidRPr="00472B03">
        <w:rPr>
          <w:rFonts w:ascii="宋体" w:eastAsia="宋体" w:hAnsi="宋体" w:cs="宋体"/>
          <w:kern w:val="0"/>
          <w:sz w:val="24"/>
          <w:szCs w:val="24"/>
        </w:rPr>
        <w:t>教职工观看发布会直播活动。</w:t>
      </w:r>
      <w:r>
        <w:rPr>
          <w:rFonts w:ascii="宋体" w:eastAsia="宋体" w:hAnsi="宋体" w:cs="宋体" w:hint="eastAsia"/>
          <w:kern w:val="0"/>
          <w:sz w:val="24"/>
          <w:szCs w:val="24"/>
        </w:rPr>
        <w:t>发布会</w:t>
      </w:r>
      <w:r w:rsidRPr="00071ADF">
        <w:rPr>
          <w:rFonts w:ascii="宋体" w:eastAsia="宋体" w:hAnsi="宋体" w:cs="宋体" w:hint="eastAsia"/>
          <w:kern w:val="0"/>
          <w:sz w:val="24"/>
          <w:szCs w:val="24"/>
        </w:rPr>
        <w:t>围绕质量年度报告典型案例做深度解析分享。</w:t>
      </w:r>
      <w:r w:rsidR="00472B03" w:rsidRPr="00472B03">
        <w:rPr>
          <w:rFonts w:ascii="宋体" w:eastAsia="宋体" w:hAnsi="宋体" w:cs="宋体"/>
          <w:kern w:val="0"/>
          <w:sz w:val="24"/>
          <w:szCs w:val="24"/>
        </w:rPr>
        <w:t>通过专家的讲解和案例分享，</w:t>
      </w:r>
      <w:r w:rsidR="009321EE">
        <w:rPr>
          <w:rFonts w:ascii="宋体" w:eastAsia="宋体" w:hAnsi="宋体" w:cs="宋体" w:hint="eastAsia"/>
          <w:kern w:val="0"/>
          <w:sz w:val="24"/>
          <w:szCs w:val="24"/>
        </w:rPr>
        <w:t>学校编制组</w:t>
      </w:r>
      <w:r w:rsidR="00681305" w:rsidRPr="00681305">
        <w:rPr>
          <w:rFonts w:ascii="宋体" w:eastAsia="宋体" w:hAnsi="宋体" w:cs="宋体" w:hint="eastAsia"/>
          <w:kern w:val="0"/>
          <w:sz w:val="24"/>
          <w:szCs w:val="24"/>
        </w:rPr>
        <w:t>吸纳</w:t>
      </w:r>
      <w:r w:rsidR="009321EE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="00681305" w:rsidRPr="00681305">
        <w:rPr>
          <w:rFonts w:ascii="宋体" w:eastAsia="宋体" w:hAnsi="宋体" w:cs="宋体" w:hint="eastAsia"/>
          <w:kern w:val="0"/>
          <w:sz w:val="24"/>
          <w:szCs w:val="24"/>
        </w:rPr>
        <w:t>特色做法，</w:t>
      </w:r>
      <w:r w:rsidR="009321EE">
        <w:rPr>
          <w:rFonts w:ascii="宋体" w:eastAsia="宋体" w:hAnsi="宋体" w:cs="宋体" w:hint="eastAsia"/>
          <w:kern w:val="0"/>
          <w:sz w:val="24"/>
          <w:szCs w:val="24"/>
        </w:rPr>
        <w:t>进一步</w:t>
      </w:r>
      <w:r w:rsidR="00681305" w:rsidRPr="00681305">
        <w:rPr>
          <w:rFonts w:ascii="宋体" w:eastAsia="宋体" w:hAnsi="宋体" w:cs="宋体" w:hint="eastAsia"/>
          <w:kern w:val="0"/>
          <w:sz w:val="24"/>
          <w:szCs w:val="24"/>
        </w:rPr>
        <w:t>提高</w:t>
      </w:r>
      <w:r w:rsidR="009321EE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="00681305" w:rsidRPr="00681305">
        <w:rPr>
          <w:rFonts w:ascii="宋体" w:eastAsia="宋体" w:hAnsi="宋体" w:cs="宋体" w:hint="eastAsia"/>
          <w:kern w:val="0"/>
          <w:sz w:val="24"/>
          <w:szCs w:val="24"/>
        </w:rPr>
        <w:t>我校《质量年度报告（</w:t>
      </w:r>
      <w:r w:rsidR="00681305" w:rsidRPr="00681305">
        <w:rPr>
          <w:rFonts w:ascii="宋体" w:eastAsia="宋体" w:hAnsi="宋体" w:cs="宋体"/>
          <w:kern w:val="0"/>
          <w:sz w:val="24"/>
          <w:szCs w:val="24"/>
        </w:rPr>
        <w:t>2023年度）》的编制质量</w:t>
      </w:r>
      <w:r w:rsidR="00472B03" w:rsidRPr="00472B03">
        <w:rPr>
          <w:rFonts w:ascii="宋体" w:eastAsia="宋体" w:hAnsi="宋体" w:cs="宋体"/>
          <w:kern w:val="0"/>
          <w:sz w:val="24"/>
          <w:szCs w:val="24"/>
        </w:rPr>
        <w:t>。</w:t>
      </w:r>
    </w:p>
    <w:p w14:paraId="777ED137" w14:textId="77777777" w:rsidR="009B3232" w:rsidRDefault="00071ADF" w:rsidP="00152B5F">
      <w:pPr>
        <w:widowControl/>
        <w:shd w:val="clear" w:color="auto" w:fill="FFFFFF"/>
        <w:snapToGrid w:val="0"/>
        <w:ind w:firstLineChars="0" w:firstLine="482"/>
        <w:rPr>
          <w:rFonts w:ascii="宋体" w:eastAsia="宋体" w:hAnsi="宋体" w:cs="宋体"/>
          <w:noProof/>
          <w:kern w:val="0"/>
          <w:sz w:val="24"/>
          <w:szCs w:val="24"/>
        </w:rPr>
      </w:pPr>
      <w:r w:rsidRPr="00071ADF">
        <w:rPr>
          <w:rFonts w:ascii="宋体" w:eastAsia="宋体" w:hAnsi="宋体" w:cs="宋体" w:hint="eastAsia"/>
          <w:kern w:val="0"/>
          <w:sz w:val="24"/>
          <w:szCs w:val="24"/>
        </w:rPr>
        <w:t>我校党委书记周保平受邀作典型案例分享。</w:t>
      </w:r>
      <w:r w:rsidR="00DD17FA" w:rsidRPr="00DD17FA">
        <w:rPr>
          <w:rFonts w:ascii="宋体" w:eastAsia="宋体" w:hAnsi="宋体" w:cs="宋体" w:hint="eastAsia"/>
          <w:kern w:val="0"/>
          <w:sz w:val="24"/>
          <w:szCs w:val="24"/>
        </w:rPr>
        <w:t>周保平以《创新生态保护技术，守护绿水青山生态安全——积极开展水污染修复技术研发助力河清湖晏》为题，介绍了学校“双高”建设</w:t>
      </w:r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5年来，聚焦服务贡献，结合水利专业特色和行业产业需求，凸显职业教育优势，努力把科研做在生产实践中的典型案例和相关做法。以积极开展水污染修复技术研发助力河清湖</w:t>
      </w:r>
      <w:proofErr w:type="gramStart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晏</w:t>
      </w:r>
      <w:proofErr w:type="gramEnd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的案例为切入点，分享了黄河水院在聚焦服务发展、专业特色优势、创新能力培养等方面所做的探索实践、取得的成效。她表示，下一步学校将继续以二十大提出</w:t>
      </w:r>
      <w:proofErr w:type="gramStart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的职普融通</w:t>
      </w:r>
      <w:proofErr w:type="gramEnd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，科教</w:t>
      </w:r>
      <w:proofErr w:type="gramStart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融汇</w:t>
      </w:r>
      <w:proofErr w:type="gramEnd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，产教融合为引领，</w:t>
      </w:r>
      <w:proofErr w:type="gramStart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落实好习近</w:t>
      </w:r>
      <w:proofErr w:type="gramEnd"/>
      <w:r w:rsidR="00DD17FA" w:rsidRPr="00DD17FA">
        <w:rPr>
          <w:rFonts w:ascii="宋体" w:eastAsia="宋体" w:hAnsi="宋体" w:cs="宋体"/>
          <w:kern w:val="0"/>
          <w:sz w:val="24"/>
          <w:szCs w:val="24"/>
        </w:rPr>
        <w:t>平总书记对教育的重要指示，按照教育部对职业教</w:t>
      </w:r>
      <w:r w:rsidR="00DD17FA" w:rsidRPr="00DD17FA">
        <w:rPr>
          <w:rFonts w:ascii="宋体" w:eastAsia="宋体" w:hAnsi="宋体" w:cs="宋体" w:hint="eastAsia"/>
          <w:kern w:val="0"/>
          <w:sz w:val="24"/>
          <w:szCs w:val="24"/>
        </w:rPr>
        <w:t>育一系列要求和期待，深化现代职业教育体系建设改革，用好“双高”建设中探索出的经验和模式，发挥好学校的特色优势，继续为天蓝地绿水清的“美丽中国”建设提供技术及智力支撑。</w:t>
      </w:r>
    </w:p>
    <w:p w14:paraId="1EEBD522" w14:textId="4D0AFEEB" w:rsidR="00681305" w:rsidRDefault="00681305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813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F01141F" wp14:editId="543A121C">
            <wp:extent cx="5220000" cy="3915314"/>
            <wp:effectExtent l="0" t="0" r="0" b="9525"/>
            <wp:docPr id="1" name="图片 1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会议室里的人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5111" w14:textId="435BA15C" w:rsidR="005F063C" w:rsidRPr="0029316E" w:rsidRDefault="0029316E" w:rsidP="00404B02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spacing w:val="-4"/>
          <w:kern w:val="0"/>
          <w:sz w:val="24"/>
          <w:szCs w:val="24"/>
        </w:rPr>
      </w:pPr>
      <w:r w:rsidRPr="0029316E">
        <w:rPr>
          <w:rFonts w:ascii="宋体" w:eastAsia="宋体" w:hAnsi="宋体" w:cs="宋体" w:hint="eastAsia"/>
          <w:spacing w:val="-4"/>
          <w:kern w:val="0"/>
          <w:sz w:val="24"/>
          <w:szCs w:val="24"/>
        </w:rPr>
        <w:t>教务处（质量管理办公室）</w:t>
      </w:r>
      <w:r w:rsidR="005F063C" w:rsidRPr="0029316E">
        <w:rPr>
          <w:rFonts w:ascii="宋体" w:eastAsia="宋体" w:hAnsi="宋体" w:cs="宋体" w:hint="eastAsia"/>
          <w:spacing w:val="-4"/>
          <w:kern w:val="0"/>
          <w:sz w:val="24"/>
          <w:szCs w:val="24"/>
        </w:rPr>
        <w:t>集中观看《</w:t>
      </w:r>
      <w:r w:rsidR="005F063C" w:rsidRPr="0029316E">
        <w:rPr>
          <w:rFonts w:ascii="宋体" w:eastAsia="宋体" w:hAnsi="宋体" w:cs="宋体"/>
          <w:spacing w:val="-4"/>
          <w:kern w:val="0"/>
          <w:sz w:val="24"/>
          <w:szCs w:val="24"/>
        </w:rPr>
        <w:t>2023中国职业教育质量年度报告》发布会</w:t>
      </w:r>
    </w:p>
    <w:p w14:paraId="0B1EDC58" w14:textId="49A4F3D8" w:rsidR="00697B82" w:rsidRDefault="00697B82" w:rsidP="00404B02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97B8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CB9F78" wp14:editId="026771CF">
            <wp:extent cx="5220000" cy="3915314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727E" w14:textId="3A0B59C4" w:rsidR="00640FBC" w:rsidRDefault="00640FBC" w:rsidP="00404B02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40FBC">
        <w:rPr>
          <w:rFonts w:ascii="宋体" w:eastAsia="宋体" w:hAnsi="宋体" w:cs="宋体" w:hint="eastAsia"/>
          <w:kern w:val="0"/>
          <w:sz w:val="24"/>
          <w:szCs w:val="24"/>
        </w:rPr>
        <w:t>招生就业服务中心</w:t>
      </w:r>
      <w:r w:rsidR="0029316E" w:rsidRPr="0029316E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="0029316E" w:rsidRPr="0029316E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607F7D42" w14:textId="502E5ABC" w:rsidR="00CD5BF3" w:rsidRDefault="00CD5BF3" w:rsidP="00404B02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3CC14006" wp14:editId="495B573B">
            <wp:extent cx="5220000" cy="3919456"/>
            <wp:effectExtent l="0" t="0" r="0" b="5080"/>
            <wp:docPr id="12" name="图片 12" descr="1174bf732a45142e1a79eecf76ca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74bf732a45142e1a79eecf76ca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B225" w14:textId="18E549EA" w:rsidR="00CD5BF3" w:rsidRPr="00CD5BF3" w:rsidRDefault="00DC48CF" w:rsidP="00404B02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C48CF">
        <w:rPr>
          <w:rFonts w:ascii="宋体" w:eastAsia="宋体" w:hAnsi="宋体" w:cs="宋体" w:hint="eastAsia"/>
          <w:kern w:val="0"/>
          <w:sz w:val="24"/>
          <w:szCs w:val="24"/>
        </w:rPr>
        <w:t>信息化管理办公室</w:t>
      </w:r>
      <w:r w:rsidRPr="00DC48CF">
        <w:rPr>
          <w:rFonts w:ascii="宋体" w:eastAsia="宋体" w:hAnsi="宋体" w:cs="宋体"/>
          <w:kern w:val="0"/>
          <w:sz w:val="24"/>
          <w:szCs w:val="24"/>
        </w:rPr>
        <w:t>(大数据管理中心)</w:t>
      </w:r>
      <w:r w:rsidR="00CD5BF3"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="00CD5BF3"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5465B2B3" w14:textId="136A457B" w:rsidR="00EE5161" w:rsidRDefault="00313D65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13D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610B58" wp14:editId="0A314172">
            <wp:extent cx="5220000" cy="3913429"/>
            <wp:effectExtent l="0" t="0" r="0" b="0"/>
            <wp:docPr id="5" name="图片 5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会议室里的人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1E0E" w14:textId="19486495" w:rsidR="00313D65" w:rsidRDefault="00313D65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水利工程学院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6EF82F09" w14:textId="6C2C00C1" w:rsidR="00313D65" w:rsidRDefault="00404B02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73C40C2" wp14:editId="435FC045">
            <wp:extent cx="5220000" cy="2868892"/>
            <wp:effectExtent l="0" t="0" r="0" b="8255"/>
            <wp:docPr id="6" name="图片 6" descr="de2ca694c95944f07b9d5014481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2ca694c95944f07b9d50144815789"/>
                    <pic:cNvPicPr>
                      <a:picLocks noChangeAspect="1"/>
                    </pic:cNvPicPr>
                  </pic:nvPicPr>
                  <pic:blipFill>
                    <a:blip r:embed="rId10"/>
                    <a:srcRect t="2567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8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EEEF" w14:textId="44083721" w:rsidR="00404B02" w:rsidRDefault="00404B02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04B02">
        <w:rPr>
          <w:rFonts w:ascii="宋体" w:eastAsia="宋体" w:hAnsi="宋体" w:cs="宋体" w:hint="eastAsia"/>
          <w:kern w:val="0"/>
          <w:sz w:val="24"/>
          <w:szCs w:val="24"/>
        </w:rPr>
        <w:t>土木与交通工程学</w:t>
      </w:r>
      <w:proofErr w:type="gramStart"/>
      <w:r w:rsidRPr="00404B02">
        <w:rPr>
          <w:rFonts w:ascii="宋体" w:eastAsia="宋体" w:hAnsi="宋体" w:cs="宋体" w:hint="eastAsia"/>
          <w:kern w:val="0"/>
          <w:sz w:val="24"/>
          <w:szCs w:val="24"/>
        </w:rPr>
        <w:t>院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</w:t>
      </w:r>
      <w:proofErr w:type="gramEnd"/>
      <w:r w:rsidRPr="005F063C">
        <w:rPr>
          <w:rFonts w:ascii="宋体" w:eastAsia="宋体" w:hAnsi="宋体" w:cs="宋体" w:hint="eastAsia"/>
          <w:kern w:val="0"/>
          <w:sz w:val="24"/>
          <w:szCs w:val="24"/>
        </w:rPr>
        <w:t>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0A37D5D1" w14:textId="2A7E9022" w:rsidR="00E00747" w:rsidRDefault="00E00747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30"/>
          <w:szCs w:val="30"/>
        </w:rPr>
        <w:drawing>
          <wp:inline distT="0" distB="0" distL="114300" distR="114300" wp14:anchorId="2C98E776" wp14:editId="273E8097">
            <wp:extent cx="5220000" cy="3914635"/>
            <wp:effectExtent l="0" t="0" r="0" b="0"/>
            <wp:docPr id="4" name="图片 4" descr="0ef5c6e194e1741935102cfe8db5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f5c6e194e1741935102cfe8db506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F274" w14:textId="6903CAE4" w:rsidR="00D22D76" w:rsidRDefault="00E00747" w:rsidP="00E00747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机械工程学院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518B7175" w14:textId="6B3A057E" w:rsidR="0020167F" w:rsidRDefault="0020167F" w:rsidP="00E00747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D8C6D2B" wp14:editId="14074959">
            <wp:extent cx="5220000" cy="3095470"/>
            <wp:effectExtent l="0" t="0" r="0" b="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片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0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A93D" w14:textId="21610D22" w:rsidR="0020167F" w:rsidRPr="00C343C0" w:rsidRDefault="0020167F" w:rsidP="00E00747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国际教育学院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075028A8" w14:textId="4A2B1FAF" w:rsidR="00DD17FA" w:rsidRDefault="00B36155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6F5E12" wp14:editId="2637A1C7">
            <wp:extent cx="5220000" cy="391531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7D132" w14:textId="3F46052B" w:rsidR="00D22D76" w:rsidRDefault="005F063C" w:rsidP="00ED5D14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环境工程学院集中观看《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422424F8" w14:textId="4E84CAD2" w:rsidR="00D22D76" w:rsidRDefault="00D22D76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DBB0D2" wp14:editId="0C818208">
            <wp:extent cx="5220000" cy="3523154"/>
            <wp:effectExtent l="0" t="0" r="0" b="1270"/>
            <wp:docPr id="3" name="图片 3" descr="F:\WeChat Files\WeChat Files\nbayy2008\FileStorage\Temp\7263274ecb6315ee99ca6cfaaa50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Chat Files\WeChat Files\nbayy2008\FileStorage\Temp\7263274ecb6315ee99ca6cfaaa504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FA14" w14:textId="5D55184F" w:rsidR="00D22D76" w:rsidRDefault="00D22D76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金融与会计学院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24926551" w14:textId="5A5DE165" w:rsidR="00C343C0" w:rsidRDefault="00C343C0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343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A19D95" wp14:editId="355A0AD2">
            <wp:extent cx="5274310" cy="3957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ED10" w14:textId="30524A14" w:rsidR="00D70987" w:rsidRDefault="00C343C0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343C0">
        <w:rPr>
          <w:rFonts w:ascii="宋体" w:eastAsia="宋体" w:hAnsi="宋体" w:cs="宋体" w:hint="eastAsia"/>
          <w:kern w:val="0"/>
          <w:sz w:val="24"/>
          <w:szCs w:val="24"/>
        </w:rPr>
        <w:t>艺术与设计学院（艺术教育中心）</w:t>
      </w:r>
      <w:r w:rsidRPr="005F063C">
        <w:rPr>
          <w:rFonts w:ascii="宋体" w:eastAsia="宋体" w:hAnsi="宋体" w:cs="宋体" w:hint="eastAsia"/>
          <w:kern w:val="0"/>
          <w:sz w:val="24"/>
          <w:szCs w:val="24"/>
        </w:rPr>
        <w:t>集中观看《</w:t>
      </w:r>
      <w:r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5FF0A18D" w14:textId="6C3DF22F" w:rsidR="00CD5BF3" w:rsidRDefault="00CD5BF3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23519525" w14:textId="41C93326" w:rsidR="00D70987" w:rsidRDefault="00D70987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577A8">
        <w:rPr>
          <w:noProof/>
        </w:rPr>
        <w:lastRenderedPageBreak/>
        <w:drawing>
          <wp:inline distT="0" distB="0" distL="0" distR="0" wp14:anchorId="47E282BB" wp14:editId="3728D6AC">
            <wp:extent cx="5220000" cy="3916209"/>
            <wp:effectExtent l="0" t="0" r="0" b="8255"/>
            <wp:docPr id="7" name="图片 7" descr="C:\Users\HP\Documents\WeChat Files\wxid_1pufeo6r6c1622\FileStorage\Temp\0553824cf02436299afbd43af55c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WeChat Files\wxid_1pufeo6r6c1622\FileStorage\Temp\0553824cf02436299afbd43af55c7d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34A6" w14:textId="27DA5BF6" w:rsidR="00D70987" w:rsidRDefault="00697B82" w:rsidP="00D70987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图书馆</w:t>
      </w:r>
      <w:r w:rsidR="00714030">
        <w:rPr>
          <w:rFonts w:ascii="宋体" w:eastAsia="宋体" w:hAnsi="宋体" w:cs="宋体" w:hint="eastAsia"/>
          <w:kern w:val="0"/>
          <w:sz w:val="24"/>
          <w:szCs w:val="24"/>
        </w:rPr>
        <w:t>集中</w:t>
      </w:r>
      <w:r w:rsidR="00D70987" w:rsidRPr="005F063C">
        <w:rPr>
          <w:rFonts w:ascii="宋体" w:eastAsia="宋体" w:hAnsi="宋体" w:cs="宋体" w:hint="eastAsia"/>
          <w:kern w:val="0"/>
          <w:sz w:val="24"/>
          <w:szCs w:val="24"/>
        </w:rPr>
        <w:t>观看《</w:t>
      </w:r>
      <w:r w:rsidR="00D70987" w:rsidRPr="005F063C">
        <w:rPr>
          <w:rFonts w:ascii="宋体" w:eastAsia="宋体" w:hAnsi="宋体" w:cs="宋体"/>
          <w:kern w:val="0"/>
          <w:sz w:val="24"/>
          <w:szCs w:val="24"/>
        </w:rPr>
        <w:t>2023中国职业教育质量年度报告》发布会</w:t>
      </w:r>
    </w:p>
    <w:p w14:paraId="5EBC00A9" w14:textId="77777777" w:rsidR="00D70987" w:rsidRPr="00D70987" w:rsidRDefault="00D70987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4BCA3CAE" w14:textId="77777777" w:rsidR="00A07CA9" w:rsidRDefault="00A07CA9" w:rsidP="00334FF8">
      <w:pPr>
        <w:widowControl/>
        <w:shd w:val="clear" w:color="auto" w:fill="FFFFFF"/>
        <w:snapToGrid w:val="0"/>
        <w:spacing w:afterLines="50" w:after="156"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765BBFF" w14:textId="77777777" w:rsidR="00D22D76" w:rsidRPr="00D22D76" w:rsidRDefault="00D22D76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68832F8" w14:textId="77777777" w:rsidR="00D22D76" w:rsidRDefault="00D22D76" w:rsidP="00EE5161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CCCF371" w14:textId="77777777" w:rsidR="003423D8" w:rsidRDefault="003423D8" w:rsidP="00B36155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83F6546" w14:textId="77777777" w:rsidR="00B36155" w:rsidRDefault="00B36155" w:rsidP="00B36155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20056D2" w14:textId="77777777" w:rsidR="009B3232" w:rsidRDefault="009B3232" w:rsidP="009B3232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0961962" w14:textId="77777777" w:rsidR="00681305" w:rsidRPr="00681305" w:rsidRDefault="00681305" w:rsidP="00681305">
      <w:pPr>
        <w:widowControl/>
        <w:shd w:val="clear" w:color="auto" w:fill="FFFFFF"/>
        <w:snapToGrid w:val="0"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038142A" w14:textId="77777777" w:rsidR="00FC0E71" w:rsidRDefault="00FC0E71" w:rsidP="007D255D">
      <w:pPr>
        <w:widowControl/>
        <w:shd w:val="clear" w:color="auto" w:fill="FFFFFF"/>
        <w:snapToGrid w:val="0"/>
        <w:ind w:firstLineChars="0" w:firstLine="482"/>
        <w:rPr>
          <w:rFonts w:ascii="宋体" w:eastAsia="宋体" w:hAnsi="宋体" w:cs="宋体"/>
          <w:kern w:val="0"/>
          <w:sz w:val="24"/>
          <w:szCs w:val="24"/>
        </w:rPr>
      </w:pPr>
    </w:p>
    <w:p w14:paraId="778BD766" w14:textId="77777777" w:rsidR="0019554E" w:rsidRPr="0019554E" w:rsidRDefault="0019554E" w:rsidP="0019554E">
      <w:pPr>
        <w:widowControl/>
        <w:shd w:val="clear" w:color="auto" w:fill="FFFFFF"/>
        <w:spacing w:after="150" w:line="390" w:lineRule="atLeast"/>
        <w:ind w:firstLineChars="0" w:firstLine="0"/>
        <w:jc w:val="center"/>
        <w:rPr>
          <w:rFonts w:ascii="微软雅黑" w:eastAsia="微软雅黑" w:hAnsi="微软雅黑" w:cs="宋体"/>
          <w:color w:val="676A6C"/>
          <w:kern w:val="0"/>
          <w:sz w:val="24"/>
          <w:szCs w:val="24"/>
        </w:rPr>
      </w:pPr>
    </w:p>
    <w:p w14:paraId="4AD350ED" w14:textId="77777777" w:rsidR="00F8451C" w:rsidRPr="0019554E" w:rsidRDefault="00F8451C" w:rsidP="0019554E">
      <w:pPr>
        <w:ind w:firstLineChars="0" w:firstLine="0"/>
        <w:jc w:val="center"/>
      </w:pPr>
    </w:p>
    <w:sectPr w:rsidR="00F8451C" w:rsidRPr="0019554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2FE77" w14:textId="77777777" w:rsidR="00352317" w:rsidRDefault="00352317" w:rsidP="0019554E">
      <w:pPr>
        <w:spacing w:line="240" w:lineRule="auto"/>
        <w:ind w:firstLine="640"/>
      </w:pPr>
      <w:r>
        <w:separator/>
      </w:r>
    </w:p>
  </w:endnote>
  <w:endnote w:type="continuationSeparator" w:id="0">
    <w:p w14:paraId="0A30110F" w14:textId="77777777" w:rsidR="00352317" w:rsidRDefault="00352317" w:rsidP="0019554E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D3AD" w14:textId="77777777" w:rsidR="0019554E" w:rsidRDefault="0019554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D06CA" w14:textId="77777777" w:rsidR="0019554E" w:rsidRDefault="0019554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92608" w14:textId="77777777" w:rsidR="0019554E" w:rsidRDefault="0019554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A918" w14:textId="77777777" w:rsidR="00352317" w:rsidRDefault="00352317" w:rsidP="0019554E">
      <w:pPr>
        <w:spacing w:line="240" w:lineRule="auto"/>
        <w:ind w:firstLine="640"/>
      </w:pPr>
      <w:r>
        <w:separator/>
      </w:r>
    </w:p>
  </w:footnote>
  <w:footnote w:type="continuationSeparator" w:id="0">
    <w:p w14:paraId="11633764" w14:textId="77777777" w:rsidR="00352317" w:rsidRDefault="00352317" w:rsidP="0019554E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6B3A" w14:textId="77777777" w:rsidR="0019554E" w:rsidRDefault="0019554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397B" w14:textId="77777777" w:rsidR="0019554E" w:rsidRDefault="0019554E" w:rsidP="0019554E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A834" w14:textId="77777777" w:rsidR="0019554E" w:rsidRDefault="0019554E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0E"/>
    <w:rsid w:val="00040991"/>
    <w:rsid w:val="00043836"/>
    <w:rsid w:val="000443C3"/>
    <w:rsid w:val="00071ADF"/>
    <w:rsid w:val="0008424F"/>
    <w:rsid w:val="000A3246"/>
    <w:rsid w:val="000A3531"/>
    <w:rsid w:val="000D094F"/>
    <w:rsid w:val="000D22DC"/>
    <w:rsid w:val="000D2A17"/>
    <w:rsid w:val="000D5A6F"/>
    <w:rsid w:val="00123362"/>
    <w:rsid w:val="00152B5F"/>
    <w:rsid w:val="001917E0"/>
    <w:rsid w:val="0019554E"/>
    <w:rsid w:val="0020167F"/>
    <w:rsid w:val="00201DC7"/>
    <w:rsid w:val="002465AD"/>
    <w:rsid w:val="002808DF"/>
    <w:rsid w:val="002850BC"/>
    <w:rsid w:val="0029316E"/>
    <w:rsid w:val="00313D65"/>
    <w:rsid w:val="00324E42"/>
    <w:rsid w:val="00333F28"/>
    <w:rsid w:val="00334FF8"/>
    <w:rsid w:val="003423D8"/>
    <w:rsid w:val="00352317"/>
    <w:rsid w:val="00384A0B"/>
    <w:rsid w:val="003A066E"/>
    <w:rsid w:val="00404B02"/>
    <w:rsid w:val="004274C4"/>
    <w:rsid w:val="0047065D"/>
    <w:rsid w:val="00471D91"/>
    <w:rsid w:val="00472B03"/>
    <w:rsid w:val="00475438"/>
    <w:rsid w:val="00484A5C"/>
    <w:rsid w:val="0055001B"/>
    <w:rsid w:val="00573D99"/>
    <w:rsid w:val="005F063C"/>
    <w:rsid w:val="0060714D"/>
    <w:rsid w:val="00640FBC"/>
    <w:rsid w:val="006553C4"/>
    <w:rsid w:val="00681305"/>
    <w:rsid w:val="00697B82"/>
    <w:rsid w:val="006F308C"/>
    <w:rsid w:val="00700369"/>
    <w:rsid w:val="00714030"/>
    <w:rsid w:val="007140CC"/>
    <w:rsid w:val="007454F4"/>
    <w:rsid w:val="0076097A"/>
    <w:rsid w:val="00767992"/>
    <w:rsid w:val="00773145"/>
    <w:rsid w:val="007D255D"/>
    <w:rsid w:val="007E5F5A"/>
    <w:rsid w:val="0082716A"/>
    <w:rsid w:val="0083698B"/>
    <w:rsid w:val="008725BC"/>
    <w:rsid w:val="008D4FF6"/>
    <w:rsid w:val="008D780E"/>
    <w:rsid w:val="00923DBE"/>
    <w:rsid w:val="009321EE"/>
    <w:rsid w:val="0097222E"/>
    <w:rsid w:val="009B202D"/>
    <w:rsid w:val="009B3232"/>
    <w:rsid w:val="00A07CA9"/>
    <w:rsid w:val="00A8329F"/>
    <w:rsid w:val="00B36155"/>
    <w:rsid w:val="00B65FF6"/>
    <w:rsid w:val="00B7348B"/>
    <w:rsid w:val="00B80E37"/>
    <w:rsid w:val="00C343C0"/>
    <w:rsid w:val="00C70A77"/>
    <w:rsid w:val="00C853FE"/>
    <w:rsid w:val="00CD5BF3"/>
    <w:rsid w:val="00D043D7"/>
    <w:rsid w:val="00D22D76"/>
    <w:rsid w:val="00D70987"/>
    <w:rsid w:val="00DA4712"/>
    <w:rsid w:val="00DC48CF"/>
    <w:rsid w:val="00DD17FA"/>
    <w:rsid w:val="00E00747"/>
    <w:rsid w:val="00EB1164"/>
    <w:rsid w:val="00ED5D14"/>
    <w:rsid w:val="00EE5161"/>
    <w:rsid w:val="00F27306"/>
    <w:rsid w:val="00F50716"/>
    <w:rsid w:val="00F672D7"/>
    <w:rsid w:val="00F8451C"/>
    <w:rsid w:val="00F85CEB"/>
    <w:rsid w:val="00FC0E71"/>
    <w:rsid w:val="00FC6AC4"/>
    <w:rsid w:val="00FF5D0D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F1B99"/>
  <w15:chartTrackingRefBased/>
  <w15:docId w15:val="{A48FF84F-6871-4DA6-A5B5-52AD4986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A17"/>
    <w:pPr>
      <w:widowControl w:val="0"/>
      <w:spacing w:line="360" w:lineRule="auto"/>
      <w:ind w:firstLineChars="200" w:firstLine="20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5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554E"/>
    <w:rPr>
      <w:rFonts w:eastAsia="仿宋_GB231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554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554E"/>
    <w:rPr>
      <w:rFonts w:eastAsia="仿宋_GB2312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9554E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1955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1463">
              <w:marLeft w:val="0"/>
              <w:marRight w:val="0"/>
              <w:marTop w:val="0"/>
              <w:marBottom w:val="0"/>
              <w:divBdr>
                <w:top w:val="single" w:sz="2" w:space="3" w:color="FF0000"/>
                <w:left w:val="single" w:sz="2" w:space="0" w:color="FF0000"/>
                <w:bottom w:val="dashed" w:sz="6" w:space="0" w:color="808080"/>
                <w:right w:val="single" w:sz="2" w:space="0" w:color="FF0000"/>
              </w:divBdr>
            </w:div>
          </w:divsChild>
        </w:div>
        <w:div w:id="10992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教务处（质量管理办公室）</dc:creator>
  <cp:keywords/>
  <dc:description/>
  <cp:lastModifiedBy>hp</cp:lastModifiedBy>
  <cp:revision>39</cp:revision>
  <dcterms:created xsi:type="dcterms:W3CDTF">2023-04-19T06:53:00Z</dcterms:created>
  <dcterms:modified xsi:type="dcterms:W3CDTF">2023-12-29T09:03:00Z</dcterms:modified>
</cp:coreProperties>
</file>