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o0lDxA3lSz84YDoc8pr5s==&#10;" textCheckSum="" shapeId="6" ver="1"/>
</file>

<file path=drs/shapexml.xml><?xml version="1.0" encoding="UTF-8" standalone="yes"?>

</file>