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72"/>
          <w:szCs w:val="72"/>
        </w:rPr>
      </w:pPr>
    </w:p>
    <w:p>
      <w:pPr>
        <w:jc w:val="center"/>
        <w:rPr>
          <w:sz w:val="72"/>
          <w:szCs w:val="72"/>
        </w:rPr>
      </w:pPr>
    </w:p>
    <w:p>
      <w:pPr>
        <w:jc w:val="center"/>
        <w:rPr>
          <w:sz w:val="72"/>
          <w:szCs w:val="72"/>
        </w:rPr>
      </w:pPr>
    </w:p>
    <w:p>
      <w:pPr>
        <w:jc w:val="center"/>
        <w:rPr>
          <w:rFonts w:ascii="楷体" w:hAnsi="楷体" w:eastAsia="楷体"/>
          <w:sz w:val="84"/>
          <w:szCs w:val="84"/>
        </w:rPr>
      </w:pPr>
      <w:r>
        <w:rPr>
          <w:rFonts w:hint="eastAsia" w:ascii="楷体" w:hAnsi="楷体" w:eastAsia="楷体"/>
          <w:sz w:val="72"/>
          <w:szCs w:val="72"/>
        </w:rPr>
        <w:t>黄河水利职业技术学院</w:t>
      </w:r>
      <w:r>
        <w:rPr>
          <w:rFonts w:ascii="楷体" w:hAnsi="楷体" w:eastAsia="楷体"/>
          <w:sz w:val="84"/>
          <w:szCs w:val="84"/>
        </w:rPr>
        <w:br w:type="textWrapping"/>
      </w:r>
      <w:r>
        <w:rPr>
          <w:rFonts w:hint="eastAsia" w:ascii="楷体" w:hAnsi="楷体" w:eastAsia="楷体"/>
          <w:sz w:val="72"/>
          <w:szCs w:val="72"/>
        </w:rPr>
        <w:t>智能校园建设</w:t>
      </w:r>
    </w:p>
    <w:p>
      <w:pPr>
        <w:jc w:val="center"/>
        <w:rPr>
          <w:rFonts w:ascii="楷体" w:hAnsi="楷体" w:eastAsia="楷体"/>
          <w:sz w:val="72"/>
          <w:szCs w:val="72"/>
        </w:rPr>
      </w:pPr>
    </w:p>
    <w:p>
      <w:pPr>
        <w:jc w:val="center"/>
        <w:rPr>
          <w:rFonts w:ascii="楷体" w:hAnsi="楷体" w:eastAsia="楷体"/>
          <w:sz w:val="72"/>
          <w:szCs w:val="72"/>
        </w:rPr>
      </w:pPr>
    </w:p>
    <w:p>
      <w:pPr>
        <w:jc w:val="center"/>
        <w:rPr>
          <w:rFonts w:ascii="楷体" w:hAnsi="楷体" w:eastAsia="楷体"/>
          <w:sz w:val="72"/>
          <w:szCs w:val="72"/>
        </w:rPr>
      </w:pPr>
      <w:r>
        <w:rPr>
          <w:rFonts w:hint="eastAsia" w:ascii="楷体" w:hAnsi="楷体" w:eastAsia="楷体"/>
          <w:sz w:val="72"/>
          <w:szCs w:val="72"/>
        </w:rPr>
        <w:t>智能课堂V</w:t>
      </w:r>
      <w:r>
        <w:rPr>
          <w:rFonts w:ascii="楷体" w:hAnsi="楷体" w:eastAsia="楷体"/>
          <w:sz w:val="72"/>
          <w:szCs w:val="72"/>
        </w:rPr>
        <w:t>2.5</w:t>
      </w:r>
      <w:r>
        <w:rPr>
          <w:rFonts w:hint="eastAsia" w:ascii="楷体" w:hAnsi="楷体" w:eastAsia="楷体"/>
          <w:sz w:val="72"/>
          <w:szCs w:val="72"/>
        </w:rPr>
        <w:t>使用手册</w:t>
      </w:r>
    </w:p>
    <w:p>
      <w:pPr>
        <w:jc w:val="center"/>
        <w:rPr>
          <w:rFonts w:ascii="楷体" w:hAnsi="楷体" w:eastAsia="楷体"/>
          <w:sz w:val="72"/>
          <w:szCs w:val="72"/>
        </w:rPr>
      </w:pPr>
      <w:r>
        <w:rPr>
          <w:rFonts w:hint="eastAsia" w:ascii="楷体" w:hAnsi="楷体" w:eastAsia="楷体"/>
          <w:sz w:val="72"/>
          <w:szCs w:val="72"/>
        </w:rPr>
        <w:t>教师端</w:t>
      </w: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r>
        <w:rPr>
          <w:rFonts w:hint="eastAsia" w:ascii="楷体" w:hAnsi="楷体" w:eastAsia="楷体"/>
          <w:sz w:val="44"/>
          <w:szCs w:val="44"/>
        </w:rPr>
        <w:t>2018-03-14</w:t>
      </w:r>
    </w:p>
    <w:p>
      <w:pPr>
        <w:jc w:val="center"/>
        <w:rPr>
          <w:rFonts w:ascii="楷体" w:hAnsi="楷体" w:eastAsia="楷体"/>
          <w:sz w:val="44"/>
          <w:szCs w:val="44"/>
        </w:rPr>
      </w:pPr>
    </w:p>
    <w:p>
      <w:pPr>
        <w:widowControl/>
        <w:jc w:val="left"/>
      </w:pPr>
    </w:p>
    <w:p>
      <w:pPr>
        <w:widowControl/>
        <w:jc w:val="left"/>
        <w:rPr>
          <w:b/>
          <w:bCs/>
          <w:kern w:val="44"/>
          <w:sz w:val="44"/>
          <w:szCs w:val="44"/>
        </w:rPr>
      </w:pPr>
      <w:r>
        <w:br w:type="page"/>
      </w:r>
    </w:p>
    <w:p>
      <w:pPr>
        <w:pStyle w:val="3"/>
      </w:pPr>
      <w:r>
        <w:rPr>
          <w:rFonts w:hint="eastAsia"/>
        </w:rPr>
        <w:t>1.准备工作</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智能课堂微信端是在微信公众号上访问的系统，使用前需关注学校微信公众号。一个微信上只能登录一个账号，一旦登录，只要不解绑或者被管理员从管理端解除绑定就不会被其他人登录，更安全；一次登录，永久使用，减少登录注销操作次数，亦无需考虑密码丢失等问题，更便捷。</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下面开始介绍系统使用前的准备工作：关注学校微信公众号-进入绑定界面-绑定账号。</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关注学校微信公众号（下图图1-1）：</w:t>
      </w:r>
    </w:p>
    <w:p>
      <w:pPr>
        <w:spacing w:before="156" w:beforeLines="50" w:after="156" w:afterLines="50"/>
        <w:jc w:val="center"/>
        <w:rPr>
          <w:rFonts w:asciiTheme="minorEastAsia" w:hAnsiTheme="minorEastAsia"/>
          <w:szCs w:val="21"/>
        </w:rPr>
      </w:pPr>
      <w:r>
        <w:drawing>
          <wp:inline distT="0" distB="0" distL="0" distR="0">
            <wp:extent cx="1675130" cy="2879725"/>
            <wp:effectExtent l="0" t="0" r="127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4"/>
                    <a:stretch>
                      <a:fillRect/>
                    </a:stretch>
                  </pic:blipFill>
                  <pic:spPr>
                    <a:xfrm>
                      <a:off x="0" y="0"/>
                      <a:ext cx="1675456" cy="2880000"/>
                    </a:xfrm>
                    <a:prstGeom prst="rect">
                      <a:avLst/>
                    </a:prstGeom>
                  </pic:spPr>
                </pic:pic>
              </a:graphicData>
            </a:graphic>
          </wp:inline>
        </w:drawing>
      </w:r>
    </w:p>
    <w:p>
      <w:pPr>
        <w:spacing w:before="156" w:beforeLines="50" w:after="156" w:afterLines="50"/>
        <w:jc w:val="center"/>
        <w:rPr>
          <w:rFonts w:asciiTheme="minorEastAsia" w:hAnsiTheme="minorEastAsia"/>
          <w:szCs w:val="21"/>
        </w:rPr>
      </w:pPr>
      <w:r>
        <w:rPr>
          <w:rFonts w:hint="eastAsia" w:asciiTheme="minorEastAsia" w:hAnsiTheme="minorEastAsia"/>
          <w:szCs w:val="21"/>
        </w:rPr>
        <w:t>图1-1 微信公众号</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进入公众号，点击屏幕下方的“智慧校园”菜单，在其子菜单中点击“智能课堂”（下图图1-2），即可进入智能课堂身份选择界面（下图图1-3），点击“我是教师”即可进入账号绑定界面（下图图1-4）</w:t>
      </w:r>
    </w:p>
    <w:p>
      <w:pPr>
        <w:spacing w:before="156" w:beforeLines="50" w:after="156" w:afterLines="50"/>
        <w:jc w:val="center"/>
        <w:rPr>
          <w:rFonts w:asciiTheme="minorEastAsia" w:hAnsiTheme="minorEastAsia"/>
          <w:szCs w:val="21"/>
        </w:rPr>
      </w:pPr>
      <w:r>
        <w:drawing>
          <wp:inline distT="0" distB="0" distL="0" distR="0">
            <wp:extent cx="1442720" cy="2519680"/>
            <wp:effectExtent l="0" t="0" r="508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5"/>
                    <a:stretch>
                      <a:fillRect/>
                    </a:stretch>
                  </pic:blipFill>
                  <pic:spPr>
                    <a:xfrm>
                      <a:off x="0" y="0"/>
                      <a:ext cx="1443077" cy="2520000"/>
                    </a:xfrm>
                    <a:prstGeom prst="rect">
                      <a:avLst/>
                    </a:prstGeom>
                  </pic:spPr>
                </pic:pic>
              </a:graphicData>
            </a:graphic>
          </wp:inline>
        </w:drawing>
      </w:r>
      <w:r>
        <w:rPr>
          <w:rFonts w:hint="eastAsia" w:asciiTheme="minorEastAsia" w:hAnsiTheme="minorEastAsia"/>
          <w:szCs w:val="21"/>
        </w:rPr>
        <w:t xml:space="preserve">   </w:t>
      </w:r>
      <w:r>
        <w:rPr>
          <w:rFonts w:asciiTheme="minorEastAsia" w:hAnsiTheme="minorEastAsia"/>
          <w:szCs w:val="21"/>
        </w:rPr>
        <w:drawing>
          <wp:inline distT="0" distB="0" distL="0" distR="0">
            <wp:extent cx="1407160" cy="25196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407437" cy="2520000"/>
                    </a:xfrm>
                    <a:prstGeom prst="rect">
                      <a:avLst/>
                    </a:prstGeom>
                  </pic:spPr>
                </pic:pic>
              </a:graphicData>
            </a:graphic>
          </wp:inline>
        </w:drawing>
      </w:r>
      <w:r>
        <w:rPr>
          <w:rFonts w:hint="eastAsia" w:asciiTheme="minorEastAsia" w:hAnsiTheme="minorEastAsia"/>
          <w:szCs w:val="21"/>
        </w:rPr>
        <w:t xml:space="preserve">   </w:t>
      </w:r>
      <w:r>
        <w:rPr>
          <w:rFonts w:asciiTheme="minorEastAsia" w:hAnsiTheme="minorEastAsia"/>
          <w:szCs w:val="21"/>
        </w:rPr>
        <w:drawing>
          <wp:inline distT="0" distB="0" distL="0" distR="0">
            <wp:extent cx="1417955" cy="2519680"/>
            <wp:effectExtent l="0" t="0" r="0" b="0"/>
            <wp:docPr id="3" name="图片 3" descr="C:\Users\ADMINI~1\AppData\Local\Temp\WeChat Files\37134281357034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3713428135703402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18451" cy="2520000"/>
                    </a:xfrm>
                    <a:prstGeom prst="rect">
                      <a:avLst/>
                    </a:prstGeom>
                    <a:noFill/>
                    <a:ln>
                      <a:noFill/>
                    </a:ln>
                  </pic:spPr>
                </pic:pic>
              </a:graphicData>
            </a:graphic>
          </wp:inline>
        </w:drawing>
      </w:r>
    </w:p>
    <w:p>
      <w:pPr>
        <w:spacing w:before="156" w:beforeLines="50" w:after="156" w:afterLines="50"/>
        <w:ind w:firstLine="525" w:firstLineChars="350"/>
        <w:rPr>
          <w:rFonts w:asciiTheme="minorEastAsia" w:hAnsiTheme="minorEastAsia"/>
          <w:sz w:val="15"/>
          <w:szCs w:val="15"/>
        </w:rPr>
      </w:pPr>
      <w:r>
        <w:rPr>
          <w:rFonts w:hint="eastAsia" w:asciiTheme="minorEastAsia" w:hAnsiTheme="minorEastAsia"/>
          <w:sz w:val="15"/>
          <w:szCs w:val="15"/>
        </w:rPr>
        <w:t>图1-2 智能课堂入口                   图1-3 身份选择界面               图1-4 教师账号绑定界面</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绑定账号：在教师账号绑定界面（上图图1-4）相应位置输入职工号以及对应密码，点击绑定按钮，进入教师首页（下图图1-5）即可开始使用智能课堂。</w:t>
      </w:r>
    </w:p>
    <w:p>
      <w:pPr>
        <w:spacing w:before="156" w:beforeLines="50" w:after="156" w:afterLines="50"/>
        <w:jc w:val="center"/>
        <w:rPr>
          <w:rFonts w:asciiTheme="minorEastAsia" w:hAnsiTheme="minorEastAsia"/>
          <w:szCs w:val="21"/>
        </w:rPr>
      </w:pPr>
      <w:r>
        <w:drawing>
          <wp:inline distT="0" distB="0" distL="0" distR="0">
            <wp:extent cx="1652270" cy="2879725"/>
            <wp:effectExtent l="0" t="0" r="508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
                    <a:stretch>
                      <a:fillRect/>
                    </a:stretch>
                  </pic:blipFill>
                  <pic:spPr>
                    <a:xfrm>
                      <a:off x="0" y="0"/>
                      <a:ext cx="1652700" cy="2880000"/>
                    </a:xfrm>
                    <a:prstGeom prst="rect">
                      <a:avLst/>
                    </a:prstGeom>
                  </pic:spPr>
                </pic:pic>
              </a:graphicData>
            </a:graphic>
          </wp:inline>
        </w:drawing>
      </w:r>
      <w:r>
        <w:rPr>
          <w:rFonts w:hint="eastAsia" w:asciiTheme="minorEastAsia" w:hAnsiTheme="minorEastAsia"/>
          <w:szCs w:val="21"/>
        </w:rPr>
        <w:t xml:space="preserve">   </w:t>
      </w:r>
    </w:p>
    <w:p>
      <w:pPr>
        <w:spacing w:before="156" w:beforeLines="50" w:after="156" w:afterLines="50"/>
        <w:jc w:val="center"/>
        <w:rPr>
          <w:rFonts w:asciiTheme="minorEastAsia" w:hAnsiTheme="minorEastAsia"/>
          <w:sz w:val="15"/>
          <w:szCs w:val="15"/>
        </w:rPr>
      </w:pPr>
      <w:r>
        <w:rPr>
          <w:rFonts w:hint="eastAsia" w:asciiTheme="minorEastAsia" w:hAnsiTheme="minorEastAsia"/>
          <w:sz w:val="15"/>
          <w:szCs w:val="15"/>
        </w:rPr>
        <w:t>图1-5 教师首页</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注：系统默认教师账号为其职工号，默认密码为123456.</w:t>
      </w:r>
    </w:p>
    <w:p>
      <w:pPr>
        <w:rPr>
          <w:rFonts w:ascii="楷体" w:hAnsi="楷体" w:eastAsia="楷体"/>
          <w:sz w:val="28"/>
          <w:szCs w:val="28"/>
        </w:rPr>
      </w:pPr>
      <w:r>
        <w:rPr>
          <w:rFonts w:hint="eastAsia" w:ascii="楷体" w:hAnsi="楷体" w:eastAsia="楷体"/>
          <w:sz w:val="28"/>
          <w:szCs w:val="28"/>
        </w:rPr>
        <w:t>以上便是使用系统前的准备工作，下面开始介绍教师端的具体功能及操作。</w:t>
      </w:r>
    </w:p>
    <w:p>
      <w:pPr>
        <w:pStyle w:val="3"/>
      </w:pPr>
      <w:r>
        <w:rPr>
          <w:rFonts w:hint="eastAsia"/>
        </w:rPr>
        <w:t>2.使用说明</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智能课堂系统教师端首页如上图图1-5所示，主要业务功能菜单有智能课堂、课堂管理、教师日志、我的评教、我的学生、教学分析、教师绑定等等，下面对教师首页菜单及对应功能列表介绍如下：</w:t>
      </w:r>
    </w:p>
    <w:tbl>
      <w:tblPr>
        <w:tblStyle w:val="15"/>
        <w:tblW w:w="7588" w:type="dxa"/>
        <w:tblInd w:w="7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7"/>
        <w:gridCol w:w="67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6" w:hRule="atLeast"/>
        </w:trPr>
        <w:tc>
          <w:tcPr>
            <w:tcW w:w="847" w:type="dxa"/>
          </w:tcPr>
          <w:p>
            <w:pPr>
              <w:pStyle w:val="18"/>
              <w:spacing w:before="156" w:beforeLines="50" w:after="156" w:afterLines="50"/>
              <w:ind w:firstLine="0" w:firstLineChars="0"/>
              <w:rPr>
                <w:rFonts w:ascii="楷体" w:hAnsi="楷体" w:eastAsia="楷体"/>
                <w:sz w:val="28"/>
                <w:szCs w:val="28"/>
              </w:rPr>
            </w:pPr>
            <w:r>
              <w:drawing>
                <wp:inline distT="0" distB="0" distL="0" distR="0">
                  <wp:extent cx="359410" cy="365760"/>
                  <wp:effectExtent l="0" t="0" r="254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9"/>
                          <a:stretch>
                            <a:fillRect/>
                          </a:stretch>
                        </pic:blipFill>
                        <pic:spPr>
                          <a:xfrm>
                            <a:off x="0" y="0"/>
                            <a:ext cx="360000" cy="366102"/>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教学日志的填写及查看；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7" w:type="dxa"/>
          </w:tcPr>
          <w:p>
            <w:pPr>
              <w:pStyle w:val="18"/>
              <w:spacing w:before="156" w:beforeLines="50" w:after="156" w:afterLines="50"/>
              <w:ind w:firstLine="0" w:firstLineChars="0"/>
              <w:rPr>
                <w:rFonts w:ascii="楷体" w:hAnsi="楷体" w:eastAsia="楷体"/>
                <w:sz w:val="28"/>
                <w:szCs w:val="28"/>
              </w:rPr>
            </w:pPr>
            <w:r>
              <w:drawing>
                <wp:inline distT="0" distB="0" distL="0" distR="0">
                  <wp:extent cx="359410" cy="38544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360000" cy="385715"/>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创建课堂，创建、开始、结束课堂活动等；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7" w:type="dxa"/>
          </w:tcPr>
          <w:p>
            <w:pPr>
              <w:pStyle w:val="18"/>
              <w:spacing w:before="156" w:beforeLines="50" w:after="156" w:afterLines="50"/>
              <w:ind w:firstLine="0" w:firstLineChars="0"/>
              <w:rPr>
                <w:rFonts w:ascii="楷体" w:hAnsi="楷体" w:eastAsia="楷体"/>
                <w:sz w:val="28"/>
                <w:szCs w:val="28"/>
              </w:rPr>
            </w:pPr>
            <w:r>
              <w:drawing>
                <wp:inline distT="0" distB="0" distL="0" distR="0">
                  <wp:extent cx="359410" cy="37211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360000" cy="372414"/>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关闭课堂、修改课堂信息、对加入课堂申请进行审批；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7" w:hRule="atLeast"/>
        </w:trPr>
        <w:tc>
          <w:tcPr>
            <w:tcW w:w="847" w:type="dxa"/>
          </w:tcPr>
          <w:p>
            <w:pPr>
              <w:pStyle w:val="18"/>
              <w:spacing w:before="156" w:beforeLines="50" w:after="156" w:afterLines="50"/>
              <w:ind w:firstLine="0" w:firstLineChars="0"/>
              <w:rPr>
                <w:rFonts w:ascii="楷体" w:hAnsi="楷体" w:eastAsia="楷体"/>
                <w:sz w:val="28"/>
                <w:szCs w:val="28"/>
              </w:rPr>
            </w:pPr>
            <w:r>
              <w:drawing>
                <wp:inline distT="0" distB="0" distL="0" distR="0">
                  <wp:extent cx="325120" cy="359410"/>
                  <wp:effectExtent l="0" t="0" r="0" b="254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12"/>
                          <a:stretch>
                            <a:fillRect/>
                          </a:stretch>
                        </pic:blipFill>
                        <pic:spPr>
                          <a:xfrm>
                            <a:off x="0" y="0"/>
                            <a:ext cx="325161"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查看学生评教详情；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19405" cy="359410"/>
                  <wp:effectExtent l="0" t="0" r="4445" b="254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3"/>
                          <a:stretch>
                            <a:fillRect/>
                          </a:stretch>
                        </pic:blipFill>
                        <pic:spPr>
                          <a:xfrm>
                            <a:off x="0" y="0"/>
                            <a:ext cx="320000"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教师可以查看本天、本周及所有学期的课程安排；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53695" cy="359410"/>
                  <wp:effectExtent l="0" t="0" r="8255" b="254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4"/>
                          <a:stretch>
                            <a:fillRect/>
                          </a:stretch>
                        </pic:blipFill>
                        <pic:spPr>
                          <a:xfrm>
                            <a:off x="0" y="0"/>
                            <a:ext cx="354099"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教师所有课堂内学生情况分析；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47345" cy="359410"/>
                  <wp:effectExtent l="0" t="0" r="0" b="254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5"/>
                          <a:stretch>
                            <a:fillRect/>
                          </a:stretch>
                        </pic:blipFill>
                        <pic:spPr>
                          <a:xfrm>
                            <a:off x="0" y="0"/>
                            <a:ext cx="347796"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教学情况分析；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28930" cy="359410"/>
                  <wp:effectExtent l="0" t="0" r="0" b="254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16"/>
                          <a:stretch>
                            <a:fillRect/>
                          </a:stretch>
                        </pic:blipFill>
                        <pic:spPr>
                          <a:xfrm>
                            <a:off x="0" y="0"/>
                            <a:ext cx="329492"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教师可以扫二维码登录web端；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30835" cy="359410"/>
                  <wp:effectExtent l="0" t="0" r="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7"/>
                          <a:stretch>
                            <a:fillRect/>
                          </a:stretch>
                        </pic:blipFill>
                        <pic:spPr>
                          <a:xfrm>
                            <a:off x="0" y="0"/>
                            <a:ext cx="331429"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提示教师代办的事项；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35915" cy="359410"/>
                  <wp:effectExtent l="0" t="0" r="6985"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8"/>
                          <a:stretch>
                            <a:fillRect/>
                          </a:stretch>
                        </pic:blipFill>
                        <pic:spPr>
                          <a:xfrm>
                            <a:off x="0" y="0"/>
                            <a:ext cx="336394"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教师可查看使用手册；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29565" cy="359410"/>
                  <wp:effectExtent l="0" t="0" r="0"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9"/>
                          <a:stretch>
                            <a:fillRect/>
                          </a:stretch>
                        </pic:blipFill>
                        <pic:spPr>
                          <a:xfrm>
                            <a:off x="0" y="0"/>
                            <a:ext cx="330000"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教师可切换学年学期来查看以往的教学信息；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29565" cy="359410"/>
                  <wp:effectExtent l="0" t="0" r="0" b="25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0"/>
                          <a:stretch>
                            <a:fillRect/>
                          </a:stretch>
                        </pic:blipFill>
                        <pic:spPr>
                          <a:xfrm>
                            <a:off x="0" y="0"/>
                            <a:ext cx="330000"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教师可以以学生的身份登录参与活动；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65760" cy="359410"/>
                  <wp:effectExtent l="0" t="0" r="0" b="2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366102"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教师可以修改自己的登录密码；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8" w:hRule="atLeast"/>
        </w:trPr>
        <w:tc>
          <w:tcPr>
            <w:tcW w:w="847" w:type="dxa"/>
          </w:tcPr>
          <w:p>
            <w:pPr>
              <w:pStyle w:val="18"/>
              <w:spacing w:before="156" w:beforeLines="50" w:after="156" w:afterLines="50"/>
              <w:ind w:firstLine="0" w:firstLineChars="0"/>
            </w:pPr>
            <w:r>
              <w:drawing>
                <wp:inline distT="0" distB="0" distL="0" distR="0">
                  <wp:extent cx="341630" cy="359410"/>
                  <wp:effectExtent l="0" t="0" r="127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341695" cy="360000"/>
                          </a:xfrm>
                          <a:prstGeom prst="rect">
                            <a:avLst/>
                          </a:prstGeom>
                        </pic:spPr>
                      </pic:pic>
                    </a:graphicData>
                  </a:graphic>
                </wp:inline>
              </w:drawing>
            </w:r>
          </w:p>
        </w:tc>
        <w:tc>
          <w:tcPr>
            <w:tcW w:w="6741" w:type="dxa"/>
          </w:tcPr>
          <w:p>
            <w:pPr>
              <w:pStyle w:val="18"/>
              <w:spacing w:before="156" w:beforeLines="50" w:after="156" w:afterLines="50"/>
              <w:ind w:firstLine="0" w:firstLineChars="0"/>
              <w:rPr>
                <w:rFonts w:ascii="楷体" w:hAnsi="楷体" w:eastAsia="楷体"/>
                <w:sz w:val="28"/>
                <w:szCs w:val="28"/>
              </w:rPr>
            </w:pPr>
            <w:r>
              <w:rPr>
                <w:rFonts w:hint="eastAsia" w:ascii="楷体" w:hAnsi="楷体" w:eastAsia="楷体"/>
                <w:sz w:val="28"/>
                <w:szCs w:val="28"/>
              </w:rPr>
              <w:t>解除账号绑定。</w:t>
            </w:r>
          </w:p>
        </w:tc>
      </w:tr>
    </w:tbl>
    <w:p>
      <w:pPr>
        <w:pStyle w:val="18"/>
        <w:spacing w:before="156" w:beforeLines="50" w:after="156" w:afterLines="50"/>
        <w:ind w:firstLine="560"/>
        <w:rPr>
          <w:rFonts w:ascii="楷体" w:hAnsi="楷体" w:eastAsia="楷体"/>
          <w:sz w:val="28"/>
          <w:szCs w:val="28"/>
        </w:rPr>
      </w:pPr>
      <w:r>
        <w:rPr>
          <w:rFonts w:hint="eastAsia" w:ascii="楷体" w:hAnsi="楷体" w:eastAsia="楷体"/>
          <w:sz w:val="28"/>
          <w:szCs w:val="28"/>
        </w:rPr>
        <w:t>以上是对教师首页菜单的功能进行总体介绍，下面依次介绍各菜单及功能的使用方法。</w:t>
      </w:r>
    </w:p>
    <w:p>
      <w:pPr>
        <w:pStyle w:val="4"/>
      </w:pPr>
      <w:r>
        <w:rPr>
          <w:rFonts w:hint="eastAsia"/>
        </w:rPr>
        <w:t>2.1智能课堂</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智能课堂菜单的主要功能就是针对课堂创建课堂活动，当前版本的智慧课堂中的课堂活动有即时问答、头脑风暴、随堂检测、投票/问卷、答疑/讨论、作业/任务、课堂表现、课堂点名（后期会逐渐增加其他课堂活动）；另外，智能课堂还有一个功能就是创建自己的课堂并创建课堂活动。下面分别介绍这些功能的使用方法：</w:t>
      </w:r>
    </w:p>
    <w:p>
      <w:pPr>
        <w:pStyle w:val="5"/>
      </w:pPr>
      <w:r>
        <w:rPr>
          <w:rFonts w:hint="eastAsia"/>
        </w:rPr>
        <w:t>2.1.1创建课堂</w:t>
      </w:r>
    </w:p>
    <w:p>
      <w:pPr>
        <w:pStyle w:val="18"/>
        <w:spacing w:before="156" w:beforeLines="50" w:after="156" w:afterLines="50"/>
        <w:ind w:left="360" w:firstLine="560"/>
        <w:rPr>
          <w:rFonts w:ascii="楷体" w:hAnsi="楷体" w:eastAsia="楷体"/>
          <w:sz w:val="28"/>
          <w:szCs w:val="28"/>
        </w:rPr>
      </w:pPr>
      <w:r>
        <w:rPr>
          <w:rFonts w:hint="eastAsia" w:ascii="楷体" w:hAnsi="楷体" w:eastAsia="楷体"/>
          <w:sz w:val="28"/>
          <w:szCs w:val="28"/>
        </w:rPr>
        <w:t>在教师首页（下图图2-1）中点击菜单“智能课堂”，进入“选择课堂”界面（下图图2-2），点击界面上的“创建课堂”按钮，进入“创建课堂”界面（下图图2-3），填写课堂信息并点击创建课堂按钮，至此成功创建了一个课堂，将在“选择课堂”界面（下图图2-2）中看到新创建的课堂信息。具体操作步骤如下图所示：</w:t>
      </w:r>
    </w:p>
    <w:p>
      <w:pPr>
        <w:spacing w:before="156" w:beforeLines="50" w:after="156" w:afterLines="50"/>
        <w:jc w:val="center"/>
        <w:rPr>
          <w:rFonts w:asciiTheme="minorEastAsia" w:hAnsiTheme="minorEastAsia"/>
          <w:szCs w:val="21"/>
        </w:rPr>
      </w:pPr>
      <w:r>
        <w:drawing>
          <wp:inline distT="0" distB="0" distL="0" distR="0">
            <wp:extent cx="1433830" cy="2519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33867" cy="252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436370" cy="25196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1436955" cy="252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430020" cy="2519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1430270" cy="2520000"/>
                    </a:xfrm>
                    <a:prstGeom prst="rect">
                      <a:avLst/>
                    </a:prstGeom>
                  </pic:spPr>
                </pic:pic>
              </a:graphicData>
            </a:graphic>
          </wp:inline>
        </w:drawing>
      </w:r>
    </w:p>
    <w:p>
      <w:pPr>
        <w:spacing w:before="156" w:beforeLines="50" w:after="156" w:afterLines="50"/>
        <w:ind w:firstLine="1125" w:firstLineChars="750"/>
        <w:rPr>
          <w:rFonts w:asciiTheme="minorEastAsia" w:hAnsiTheme="minorEastAsia"/>
          <w:sz w:val="15"/>
          <w:szCs w:val="15"/>
        </w:rPr>
      </w:pPr>
      <w:r>
        <w:rPr>
          <w:rFonts w:hint="eastAsia" w:asciiTheme="minorEastAsia" w:hAnsiTheme="minorEastAsia"/>
          <w:sz w:val="15"/>
          <w:szCs w:val="15"/>
        </w:rPr>
        <w:t>图2-1 教师首页                图2-2 选择课堂界面                图2-3 创建课堂界面</w:t>
      </w:r>
    </w:p>
    <w:p>
      <w:pPr>
        <w:rPr>
          <w:rFonts w:ascii="楷体" w:hAnsi="楷体" w:eastAsia="楷体"/>
          <w:sz w:val="28"/>
          <w:szCs w:val="28"/>
        </w:rPr>
      </w:pPr>
      <w:r>
        <w:rPr>
          <w:rFonts w:hint="eastAsia" w:ascii="楷体" w:hAnsi="楷体" w:eastAsia="楷体"/>
          <w:sz w:val="28"/>
          <w:szCs w:val="28"/>
        </w:rPr>
        <w:t>注1：每个课堂都有一个邀请码，如选择课堂界面（上图图2-2）课堂数据所示，任课教师可以把此邀请码告知学生，学生可以通过此邀请码加入该课堂。</w:t>
      </w:r>
    </w:p>
    <w:p>
      <w:pPr>
        <w:rPr>
          <w:rFonts w:ascii="楷体" w:hAnsi="楷体" w:eastAsia="楷体"/>
          <w:sz w:val="28"/>
          <w:szCs w:val="28"/>
        </w:rPr>
      </w:pPr>
      <w:r>
        <w:rPr>
          <w:rFonts w:hint="eastAsia" w:ascii="楷体" w:hAnsi="楷体" w:eastAsia="楷体"/>
          <w:sz w:val="28"/>
          <w:szCs w:val="28"/>
        </w:rPr>
        <w:t>注2：选择课堂界面默认显示的是当前学年学期当前教师课程表中所有课堂（课程表是保存在数据库中的）；创建课堂功能是用于任课教师自己创建或补充课程表中没有的课堂信息。</w:t>
      </w:r>
    </w:p>
    <w:p>
      <w:pPr>
        <w:pStyle w:val="5"/>
      </w:pPr>
      <w:r>
        <w:rPr>
          <w:rFonts w:hint="eastAsia"/>
        </w:rPr>
        <w:t>2.1.2即时问答</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所有的课堂活动都是针对课堂而言的，即时问答活动包括单选题、多选题、判断题和填空题四类题型。点击“选择课堂”界面（上图图2-2）的课堂数据（选择想要创建活动的课堂）可以针对该课堂创建即时问答活动，具体步骤如下图图2-4所示（以2016级工艺231班的语文课为例）：</w:t>
      </w:r>
    </w:p>
    <w:p>
      <w:pPr>
        <w:spacing w:before="156" w:beforeLines="50" w:after="156" w:afterLines="50"/>
        <w:jc w:val="center"/>
        <w:rPr>
          <w:rFonts w:asciiTheme="minorEastAsia" w:hAnsiTheme="minorEastAsia"/>
          <w:szCs w:val="21"/>
        </w:rPr>
      </w:pPr>
      <w:r>
        <w:rPr>
          <w:rFonts w:asciiTheme="minorEastAsia" w:hAnsiTheme="minorEastAsia"/>
          <w:szCs w:val="21"/>
        </w:rPr>
        <w:drawing>
          <wp:inline distT="0" distB="0" distL="0" distR="0">
            <wp:extent cx="1411605" cy="25196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1411763" cy="252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441450" cy="251968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1441834" cy="2520000"/>
                    </a:xfrm>
                    <a:prstGeom prst="rect">
                      <a:avLst/>
                    </a:prstGeom>
                  </pic:spPr>
                </pic:pic>
              </a:graphicData>
            </a:graphic>
          </wp:inline>
        </w:drawing>
      </w:r>
      <w:r>
        <w:rPr>
          <w:rFonts w:hint="eastAsia" w:asciiTheme="minorEastAsia" w:hAnsiTheme="minorEastAsia"/>
          <w:szCs w:val="21"/>
        </w:rPr>
        <w:t xml:space="preserve">   </w:t>
      </w:r>
      <w:r>
        <w:rPr>
          <w:rFonts w:asciiTheme="minorEastAsia" w:hAnsiTheme="minorEastAsia"/>
          <w:szCs w:val="21"/>
        </w:rPr>
        <w:drawing>
          <wp:inline distT="0" distB="0" distL="0" distR="0">
            <wp:extent cx="1411605" cy="25196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1412037" cy="2520000"/>
                    </a:xfrm>
                    <a:prstGeom prst="rect">
                      <a:avLst/>
                    </a:prstGeom>
                  </pic:spPr>
                </pic:pic>
              </a:graphicData>
            </a:graphic>
          </wp:inline>
        </w:drawing>
      </w:r>
    </w:p>
    <w:p>
      <w:pPr>
        <w:spacing w:before="156" w:beforeLines="50" w:after="156" w:afterLines="50"/>
        <w:jc w:val="center"/>
        <w:rPr>
          <w:rFonts w:asciiTheme="minorEastAsia" w:hAnsiTheme="minorEastAsia"/>
          <w:sz w:val="15"/>
          <w:szCs w:val="15"/>
        </w:rPr>
      </w:pPr>
      <w:r>
        <w:rPr>
          <w:rFonts w:hint="eastAsia" w:asciiTheme="minorEastAsia" w:hAnsiTheme="minorEastAsia"/>
          <w:sz w:val="15"/>
          <w:szCs w:val="15"/>
        </w:rPr>
        <w:t>图2-4即时问答活动创建步骤</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创建一个单选题即时活动后界面如下图图2-5所示，活动开始后学生就可以参与活动答题并提交答案，任课教师就可以在此界面中查看学生答题情况或者对该活动执行其他操作，如活动主题（教师可设置此活动的标题和主题，以此方便教师查看和区分）、放弃（放弃该活动）、停止（停止该活动）。活动停止后时间就停止了，学生无法再答题，停止后界面如下图图2-6所示，任课教师在此界面中标定正确答案，然后返回即可完成即时问答活动，系统会根据任课教师标定的正确答案和创建活动时设置的分值计算该次活动每个学生的得分情况：</w:t>
      </w:r>
    </w:p>
    <w:p>
      <w:pPr>
        <w:spacing w:before="156" w:beforeLines="50" w:after="156" w:afterLines="50"/>
        <w:jc w:val="center"/>
        <w:rPr>
          <w:rFonts w:asciiTheme="minorEastAsia" w:hAnsiTheme="minorEastAsia"/>
          <w:szCs w:val="21"/>
        </w:rPr>
      </w:pPr>
      <w:r>
        <w:drawing>
          <wp:inline distT="0" distB="0" distL="0" distR="0">
            <wp:extent cx="1430655" cy="25196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1430847" cy="252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425575" cy="251968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1426013" cy="2520000"/>
                    </a:xfrm>
                    <a:prstGeom prst="rect">
                      <a:avLst/>
                    </a:prstGeom>
                  </pic:spPr>
                </pic:pic>
              </a:graphicData>
            </a:graphic>
          </wp:inline>
        </w:drawing>
      </w:r>
    </w:p>
    <w:p>
      <w:pPr>
        <w:spacing w:before="156" w:beforeLines="50" w:after="156" w:afterLines="50"/>
        <w:ind w:firstLine="1725" w:firstLineChars="1150"/>
        <w:rPr>
          <w:rFonts w:asciiTheme="minorEastAsia" w:hAnsiTheme="minorEastAsia"/>
          <w:sz w:val="15"/>
          <w:szCs w:val="15"/>
        </w:rPr>
      </w:pPr>
      <w:r>
        <w:rPr>
          <w:rFonts w:hint="eastAsia" w:asciiTheme="minorEastAsia" w:hAnsiTheme="minorEastAsia"/>
          <w:sz w:val="15"/>
          <w:szCs w:val="15"/>
        </w:rPr>
        <w:t>图2-5 单选题即时活动界面                 图2-6 活动停止后界面</w:t>
      </w:r>
    </w:p>
    <w:p>
      <w:pPr>
        <w:spacing w:before="156" w:beforeLines="50" w:after="156" w:afterLines="50"/>
        <w:ind w:firstLine="560" w:firstLineChars="200"/>
        <w:rPr>
          <w:rFonts w:ascii="楷体" w:hAnsi="楷体" w:eastAsia="楷体"/>
          <w:sz w:val="28"/>
          <w:szCs w:val="28"/>
        </w:rPr>
      </w:pPr>
      <w:r>
        <w:rPr>
          <w:rFonts w:hint="eastAsia" w:ascii="楷体" w:hAnsi="楷体" w:eastAsia="楷体"/>
          <w:sz w:val="28"/>
          <w:szCs w:val="28"/>
        </w:rPr>
        <w:t>以上是单选题即时活动的整个活动过程，多选题、判断题、填空题与单选题类似，只是界面稍有不同。</w:t>
      </w:r>
    </w:p>
    <w:p>
      <w:pPr>
        <w:pStyle w:val="5"/>
      </w:pPr>
      <w:r>
        <w:rPr>
          <w:rFonts w:hint="eastAsia"/>
        </w:rPr>
        <w:t>2.1.3头脑风暴</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头脑风暴的创建方法与即时问答类似，两种活动最大的区别在于头脑风暴可以在其他课堂中复用。头脑风暴也是针对课堂而言的，所以要先在“选择课堂”界面选择需要创建活动的课堂，具体操作步骤如下图图2-7所示：</w:t>
      </w:r>
    </w:p>
    <w:p>
      <w:pPr>
        <w:spacing w:before="156" w:beforeLines="50" w:after="156" w:afterLines="50"/>
        <w:jc w:val="center"/>
        <w:rPr>
          <w:rFonts w:asciiTheme="minorEastAsia" w:hAnsiTheme="minorEastAsia"/>
          <w:szCs w:val="21"/>
        </w:rPr>
      </w:pPr>
      <w:r>
        <w:rPr>
          <w:rFonts w:asciiTheme="minorEastAsia" w:hAnsiTheme="minorEastAsia"/>
          <w:szCs w:val="21"/>
        </w:rPr>
        <w:drawing>
          <wp:inline distT="0" distB="0" distL="0" distR="0">
            <wp:extent cx="1419225" cy="251968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1419623" cy="252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427480" cy="251968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1427858" cy="252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421130" cy="251968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1421212" cy="2520000"/>
                    </a:xfrm>
                    <a:prstGeom prst="rect">
                      <a:avLst/>
                    </a:prstGeom>
                  </pic:spPr>
                </pic:pic>
              </a:graphicData>
            </a:graphic>
          </wp:inline>
        </w:drawing>
      </w:r>
    </w:p>
    <w:p>
      <w:pPr>
        <w:spacing w:before="156" w:beforeLines="50" w:after="156" w:afterLines="50"/>
        <w:jc w:val="center"/>
        <w:rPr>
          <w:rFonts w:asciiTheme="minorEastAsia" w:hAnsiTheme="minorEastAsia"/>
          <w:sz w:val="15"/>
          <w:szCs w:val="15"/>
        </w:rPr>
      </w:pPr>
      <w:r>
        <w:rPr>
          <w:rFonts w:hint="eastAsia" w:asciiTheme="minorEastAsia" w:hAnsiTheme="minorEastAsia"/>
          <w:sz w:val="15"/>
          <w:szCs w:val="15"/>
        </w:rPr>
        <w:t>图2-7 创建头脑风暴活动步骤示意图</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头脑风暴活动界面如下图图2-8所示：</w:t>
      </w:r>
    </w:p>
    <w:p>
      <w:pPr>
        <w:spacing w:before="156" w:beforeLines="50" w:after="156" w:afterLines="50"/>
        <w:jc w:val="center"/>
        <w:rPr>
          <w:rFonts w:asciiTheme="minorEastAsia" w:hAnsiTheme="minorEastAsia"/>
          <w:szCs w:val="21"/>
        </w:rPr>
      </w:pPr>
      <w:r>
        <w:drawing>
          <wp:inline distT="0" distB="0" distL="0" distR="0">
            <wp:extent cx="1423670" cy="2519680"/>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1424162" cy="2520000"/>
                    </a:xfrm>
                    <a:prstGeom prst="rect">
                      <a:avLst/>
                    </a:prstGeom>
                  </pic:spPr>
                </pic:pic>
              </a:graphicData>
            </a:graphic>
          </wp:inline>
        </w:drawing>
      </w:r>
    </w:p>
    <w:p>
      <w:pPr>
        <w:spacing w:before="156" w:beforeLines="50" w:after="156" w:afterLines="50"/>
        <w:jc w:val="center"/>
        <w:rPr>
          <w:rFonts w:asciiTheme="minorEastAsia" w:hAnsiTheme="minorEastAsia"/>
          <w:sz w:val="15"/>
          <w:szCs w:val="15"/>
        </w:rPr>
      </w:pPr>
      <w:r>
        <w:rPr>
          <w:rFonts w:hint="eastAsia" w:asciiTheme="minorEastAsia" w:hAnsiTheme="minorEastAsia"/>
          <w:sz w:val="15"/>
          <w:szCs w:val="15"/>
        </w:rPr>
        <w:t>图2-8 头脑风暴活动界面</w:t>
      </w:r>
    </w:p>
    <w:p>
      <w:pPr>
        <w:spacing w:before="156" w:beforeLines="50" w:after="156" w:afterLines="50"/>
        <w:rPr>
          <w:rFonts w:ascii="楷体" w:hAnsi="楷体" w:eastAsia="楷体"/>
          <w:sz w:val="28"/>
          <w:szCs w:val="28"/>
        </w:rPr>
      </w:pPr>
      <w:r>
        <w:rPr>
          <w:rFonts w:hint="eastAsia" w:ascii="楷体" w:hAnsi="楷体" w:eastAsia="楷体"/>
          <w:sz w:val="28"/>
          <w:szCs w:val="28"/>
        </w:rPr>
        <w:t>注：头脑风暴活动界面（上图图2-8）的右下角的“标签”按钮可以创建标签并给学生发言进行分类，方便任课教师筛选查看。</w:t>
      </w:r>
    </w:p>
    <w:p>
      <w:pPr>
        <w:spacing w:before="156" w:beforeLines="50" w:after="156" w:afterLines="50"/>
        <w:rPr>
          <w:rFonts w:ascii="楷体" w:hAnsi="楷体" w:eastAsia="楷体"/>
          <w:sz w:val="28"/>
          <w:szCs w:val="28"/>
        </w:rPr>
      </w:pPr>
      <w:r>
        <w:rPr>
          <w:rFonts w:hint="eastAsia" w:ascii="楷体" w:hAnsi="楷体" w:eastAsia="楷体"/>
          <w:sz w:val="28"/>
          <w:szCs w:val="28"/>
        </w:rPr>
        <w:t>注：点击头脑风暴活动界面（上图图2-8）右上角的</w:t>
      </w:r>
      <w:r>
        <w:drawing>
          <wp:inline distT="0" distB="0" distL="0" distR="0">
            <wp:extent cx="427990" cy="2565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428571" cy="257143"/>
                    </a:xfrm>
                    <a:prstGeom prst="rect">
                      <a:avLst/>
                    </a:prstGeom>
                  </pic:spPr>
                </pic:pic>
              </a:graphicData>
            </a:graphic>
          </wp:inline>
        </w:drawing>
      </w:r>
      <w:r>
        <w:rPr>
          <w:rFonts w:hint="eastAsia" w:ascii="楷体" w:hAnsi="楷体" w:eastAsia="楷体"/>
          <w:sz w:val="28"/>
          <w:szCs w:val="28"/>
        </w:rPr>
        <w:t>，可以查看活动参与人/未参与人列表，其他几种课堂活动与头脑风暴类似，也可以通过右上角查看活动参与情况。</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以上是创建头脑风暴活动的操作步骤，那么如何结束一个进行中的头脑风暴活动呢？在课堂活动“进行中”列表界面点击要停止的头脑风暴活动右侧的“进行中”按钮，在列表下方将显示可操作按钮：删除（删除该活动）、转发（转发该活动）、信息（查看该活动）、结束（结束该活动），停止头脑风暴活动的操作步骤如下图图2-9所示：</w:t>
      </w:r>
    </w:p>
    <w:p>
      <w:pPr>
        <w:spacing w:before="156" w:beforeLines="50" w:after="156" w:afterLines="50"/>
        <w:jc w:val="center"/>
        <w:rPr>
          <w:rFonts w:asciiTheme="minorEastAsia" w:hAnsiTheme="minorEastAsia"/>
          <w:szCs w:val="21"/>
        </w:rPr>
      </w:pPr>
      <w:r>
        <w:drawing>
          <wp:inline distT="0" distB="0" distL="0" distR="0">
            <wp:extent cx="1644650" cy="2879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1645017" cy="2880000"/>
                    </a:xfrm>
                    <a:prstGeom prst="rect">
                      <a:avLst/>
                    </a:prstGeom>
                  </pic:spPr>
                </pic:pic>
              </a:graphicData>
            </a:graphic>
          </wp:inline>
        </w:drawing>
      </w:r>
    </w:p>
    <w:p>
      <w:pPr>
        <w:spacing w:before="156" w:beforeLines="50" w:after="156" w:afterLines="50"/>
        <w:jc w:val="center"/>
        <w:rPr>
          <w:rFonts w:asciiTheme="minorEastAsia" w:hAnsiTheme="minorEastAsia"/>
          <w:sz w:val="15"/>
          <w:szCs w:val="15"/>
        </w:rPr>
      </w:pPr>
      <w:r>
        <w:rPr>
          <w:rFonts w:hint="eastAsia" w:asciiTheme="minorEastAsia" w:hAnsiTheme="minorEastAsia"/>
          <w:sz w:val="15"/>
          <w:szCs w:val="15"/>
        </w:rPr>
        <w:t>图2-9 结束头脑风暴活动步骤</w:t>
      </w:r>
    </w:p>
    <w:p>
      <w:pPr>
        <w:spacing w:before="156" w:beforeLines="50" w:after="156" w:afterLines="50"/>
        <w:rPr>
          <w:rFonts w:ascii="楷体" w:hAnsi="楷体" w:eastAsia="楷体"/>
          <w:sz w:val="28"/>
          <w:szCs w:val="28"/>
        </w:rPr>
      </w:pPr>
      <w:r>
        <w:rPr>
          <w:rFonts w:hint="eastAsia" w:ascii="楷体" w:hAnsi="楷体" w:eastAsia="楷体"/>
          <w:sz w:val="28"/>
          <w:szCs w:val="28"/>
        </w:rPr>
        <w:t>注：打开隐藏菜单的这个操作步骤是针对所有活动的，无论是已结束的、进行中的还是未开始的活动，只是不同类型的活动、不同状态的活动显示的可操作按钮是不一样的。</w:t>
      </w:r>
    </w:p>
    <w:p>
      <w:pPr>
        <w:pStyle w:val="5"/>
      </w:pPr>
      <w:r>
        <w:rPr>
          <w:rFonts w:hint="eastAsia"/>
        </w:rPr>
        <w:t>2.1.4随堂测验</w:t>
      </w:r>
    </w:p>
    <w:p>
      <w:pPr>
        <w:ind w:firstLine="420"/>
        <w:rPr>
          <w:rFonts w:ascii="楷体" w:hAnsi="楷体" w:eastAsia="楷体"/>
          <w:sz w:val="28"/>
          <w:szCs w:val="28"/>
        </w:rPr>
      </w:pPr>
      <w:r>
        <w:rPr>
          <w:rFonts w:hint="eastAsia" w:ascii="楷体" w:hAnsi="楷体" w:eastAsia="楷体"/>
          <w:sz w:val="28"/>
          <w:szCs w:val="28"/>
        </w:rPr>
        <w:t>随堂测验是课堂活动中的一种，随堂测验需要教师在备课时预制题目到系统中，预知的题目类型可以是单选／多选／填空／判断类型，教师创建完随堂测验后可以在上课期间开启测验，针对本节课所涉及的知识点进行测验。学生答完题后，教师可以在测验分析页面查看学生答题分析。</w:t>
      </w:r>
    </w:p>
    <w:p>
      <w:pPr>
        <w:pStyle w:val="6"/>
      </w:pPr>
      <w:r>
        <w:rPr>
          <w:rFonts w:hint="eastAsia"/>
        </w:rPr>
        <w:t>2.1.4.1创建随堂测验</w:t>
      </w:r>
    </w:p>
    <w:p>
      <w:pPr>
        <w:ind w:firstLine="420"/>
        <w:rPr>
          <w:rFonts w:ascii="楷体" w:hAnsi="楷体" w:eastAsia="楷体"/>
          <w:sz w:val="28"/>
          <w:szCs w:val="28"/>
        </w:rPr>
      </w:pPr>
      <w:r>
        <w:rPr>
          <w:rFonts w:hint="eastAsia" w:ascii="楷体" w:hAnsi="楷体" w:eastAsia="楷体"/>
          <w:sz w:val="28"/>
          <w:szCs w:val="28"/>
        </w:rPr>
        <w:t>点击随堂测验按钮即可开启一个随堂测验的创建，创建随堂测验需要试题数据，试题的创建可以从原有的试题中选择，也可以新建试题。</w:t>
      </w:r>
    </w:p>
    <w:p>
      <w:pPr>
        <w:ind w:firstLine="420" w:firstLineChars="200"/>
      </w:pPr>
      <w:r>
        <w:drawing>
          <wp:inline distT="0" distB="0" distL="0" distR="0">
            <wp:extent cx="1430020" cy="25196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1430270" cy="2520000"/>
                    </a:xfrm>
                    <a:prstGeom prst="rect">
                      <a:avLst/>
                    </a:prstGeom>
                  </pic:spPr>
                </pic:pic>
              </a:graphicData>
            </a:graphic>
          </wp:inline>
        </w:drawing>
      </w:r>
      <w:r>
        <w:rPr>
          <w:rFonts w:hint="eastAsia"/>
        </w:rPr>
        <w:t xml:space="preserve">           </w:t>
      </w:r>
      <w:r>
        <w:drawing>
          <wp:inline distT="0" distB="0" distL="0" distR="0">
            <wp:extent cx="1564005" cy="251968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8"/>
                    <a:srcRect t="2647" b="6685"/>
                    <a:stretch>
                      <a:fillRect/>
                    </a:stretch>
                  </pic:blipFill>
                  <pic:spPr>
                    <a:xfrm>
                      <a:off x="0" y="0"/>
                      <a:ext cx="1564490" cy="2520000"/>
                    </a:xfrm>
                    <a:prstGeom prst="rect">
                      <a:avLst/>
                    </a:prstGeom>
                    <a:ln>
                      <a:noFill/>
                    </a:ln>
                  </pic:spPr>
                </pic:pic>
              </a:graphicData>
            </a:graphic>
          </wp:inline>
        </w:drawing>
      </w:r>
    </w:p>
    <w:p>
      <w:pPr>
        <w:ind w:firstLine="420"/>
        <w:rPr>
          <w:rFonts w:ascii="楷体" w:hAnsi="楷体" w:eastAsia="楷体"/>
          <w:sz w:val="28"/>
          <w:szCs w:val="28"/>
        </w:rPr>
      </w:pPr>
      <w:r>
        <w:rPr>
          <w:rFonts w:hint="eastAsia" w:ascii="楷体" w:hAnsi="楷体" w:eastAsia="楷体"/>
          <w:sz w:val="28"/>
          <w:szCs w:val="28"/>
        </w:rPr>
        <w:t>维护完随堂测验信息后点击下一步进行试题的选择和创建。</w:t>
      </w:r>
    </w:p>
    <w:p>
      <w:pPr>
        <w:ind w:firstLine="420"/>
        <w:rPr>
          <w:rFonts w:ascii="楷体" w:hAnsi="楷体" w:eastAsia="楷体"/>
          <w:sz w:val="28"/>
          <w:szCs w:val="28"/>
        </w:rPr>
      </w:pPr>
      <w:r>
        <w:rPr>
          <w:rFonts w:ascii="楷体" w:hAnsi="楷体" w:eastAsia="楷体"/>
          <w:sz w:val="28"/>
          <w:szCs w:val="28"/>
        </w:rPr>
        <w:drawing>
          <wp:inline distT="0" distB="0" distL="0" distR="0">
            <wp:extent cx="1617345" cy="2879725"/>
            <wp:effectExtent l="0" t="0" r="190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9"/>
                    <a:stretch>
                      <a:fillRect/>
                    </a:stretch>
                  </pic:blipFill>
                  <pic:spPr>
                    <a:xfrm>
                      <a:off x="0" y="0"/>
                      <a:ext cx="1617729" cy="2880000"/>
                    </a:xfrm>
                    <a:prstGeom prst="rect">
                      <a:avLst/>
                    </a:prstGeom>
                  </pic:spPr>
                </pic:pic>
              </a:graphicData>
            </a:graphic>
          </wp:inline>
        </w:drawing>
      </w:r>
      <w:r>
        <w:rPr>
          <w:rFonts w:hint="eastAsia" w:ascii="楷体" w:hAnsi="楷体" w:eastAsia="楷体"/>
          <w:sz w:val="28"/>
          <w:szCs w:val="28"/>
        </w:rPr>
        <w:t xml:space="preserve"> </w:t>
      </w:r>
      <w:r>
        <w:rPr>
          <w:rFonts w:ascii="楷体" w:hAnsi="楷体" w:eastAsia="楷体"/>
          <w:sz w:val="28"/>
          <w:szCs w:val="28"/>
        </w:rPr>
        <w:t xml:space="preserve">  </w:t>
      </w:r>
      <w:r>
        <w:rPr>
          <w:rFonts w:hint="eastAsia" w:ascii="楷体" w:hAnsi="楷体" w:eastAsia="楷体"/>
          <w:sz w:val="28"/>
          <w:szCs w:val="28"/>
        </w:rPr>
        <w:t xml:space="preserve">  </w:t>
      </w:r>
      <w:r>
        <w:rPr>
          <w:rFonts w:ascii="楷体" w:hAnsi="楷体" w:eastAsia="楷体"/>
          <w:sz w:val="28"/>
          <w:szCs w:val="28"/>
        </w:rPr>
        <w:drawing>
          <wp:inline distT="0" distB="0" distL="0" distR="0">
            <wp:extent cx="1621155" cy="28797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0"/>
                    <a:stretch>
                      <a:fillRect/>
                    </a:stretch>
                  </pic:blipFill>
                  <pic:spPr>
                    <a:xfrm>
                      <a:off x="0" y="0"/>
                      <a:ext cx="1621593" cy="2880000"/>
                    </a:xfrm>
                    <a:prstGeom prst="rect">
                      <a:avLst/>
                    </a:prstGeom>
                  </pic:spPr>
                </pic:pic>
              </a:graphicData>
            </a:graphic>
          </wp:inline>
        </w:drawing>
      </w:r>
    </w:p>
    <w:p>
      <w:pPr>
        <w:ind w:firstLine="420"/>
        <w:rPr>
          <w:rFonts w:ascii="楷体" w:hAnsi="楷体" w:eastAsia="楷体"/>
          <w:sz w:val="28"/>
          <w:szCs w:val="28"/>
        </w:rPr>
      </w:pPr>
      <w:r>
        <w:rPr>
          <w:rFonts w:hint="eastAsia" w:ascii="楷体" w:hAnsi="楷体" w:eastAsia="楷体"/>
          <w:sz w:val="28"/>
          <w:szCs w:val="28"/>
        </w:rPr>
        <w:t>导入试题后，点击进入下一步，进入下一步点击创建即可完成随堂测验的创建。</w:t>
      </w:r>
    </w:p>
    <w:p>
      <w:pPr>
        <w:ind w:firstLine="420"/>
        <w:jc w:val="center"/>
      </w:pPr>
      <w:r>
        <w:rPr>
          <w:rFonts w:ascii="楷体" w:hAnsi="楷体" w:eastAsia="楷体"/>
          <w:sz w:val="28"/>
          <w:szCs w:val="28"/>
        </w:rPr>
        <w:drawing>
          <wp:inline distT="0" distB="0" distL="0" distR="0">
            <wp:extent cx="1619250" cy="28797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1"/>
                    <a:stretch>
                      <a:fillRect/>
                    </a:stretch>
                  </pic:blipFill>
                  <pic:spPr>
                    <a:xfrm>
                      <a:off x="0" y="0"/>
                      <a:ext cx="1619456" cy="2880000"/>
                    </a:xfrm>
                    <a:prstGeom prst="rect">
                      <a:avLst/>
                    </a:prstGeom>
                  </pic:spPr>
                </pic:pic>
              </a:graphicData>
            </a:graphic>
          </wp:inline>
        </w:drawing>
      </w:r>
    </w:p>
    <w:p>
      <w:pPr>
        <w:pStyle w:val="6"/>
      </w:pPr>
      <w:r>
        <w:rPr>
          <w:rFonts w:hint="eastAsia"/>
        </w:rPr>
        <w:t>2.1.4.2开启随堂测验</w:t>
      </w:r>
    </w:p>
    <w:p>
      <w:pPr>
        <w:ind w:firstLine="420"/>
        <w:rPr>
          <w:rFonts w:ascii="楷体" w:hAnsi="楷体" w:eastAsia="楷体"/>
          <w:sz w:val="28"/>
          <w:szCs w:val="28"/>
        </w:rPr>
      </w:pPr>
      <w:r>
        <w:rPr>
          <w:rFonts w:hint="eastAsia" w:ascii="楷体" w:hAnsi="楷体" w:eastAsia="楷体"/>
          <w:sz w:val="28"/>
          <w:szCs w:val="28"/>
        </w:rPr>
        <w:t>新创建的随堂测验活动，默认为未开始状态，在课堂活动页面的列表中点击该活动，会弹出该活动的操作栏，点击操作栏中的开始按钮即可开启该教学活动。</w:t>
      </w:r>
    </w:p>
    <w:p>
      <w:pPr>
        <w:jc w:val="center"/>
      </w:pPr>
      <w:r>
        <w:drawing>
          <wp:inline distT="0" distB="0" distL="0" distR="0">
            <wp:extent cx="1649730" cy="287972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649898" cy="2880000"/>
                    </a:xfrm>
                    <a:prstGeom prst="rect">
                      <a:avLst/>
                    </a:prstGeom>
                  </pic:spPr>
                </pic:pic>
              </a:graphicData>
            </a:graphic>
          </wp:inline>
        </w:drawing>
      </w:r>
    </w:p>
    <w:p>
      <w:pPr>
        <w:pStyle w:val="6"/>
      </w:pPr>
      <w:r>
        <w:rPr>
          <w:rFonts w:hint="eastAsia"/>
        </w:rPr>
        <w:t>2.1.4.3随堂测验分析</w:t>
      </w:r>
    </w:p>
    <w:p>
      <w:pPr>
        <w:jc w:val="center"/>
      </w:pPr>
      <w:r>
        <w:drawing>
          <wp:inline distT="0" distB="0" distL="0" distR="0">
            <wp:extent cx="1804670" cy="2879725"/>
            <wp:effectExtent l="0" t="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3"/>
                    <a:srcRect t="3401" b="6963"/>
                    <a:stretch>
                      <a:fillRect/>
                    </a:stretch>
                  </pic:blipFill>
                  <pic:spPr>
                    <a:xfrm>
                      <a:off x="0" y="0"/>
                      <a:ext cx="1804917" cy="2880000"/>
                    </a:xfrm>
                    <a:prstGeom prst="rect">
                      <a:avLst/>
                    </a:prstGeom>
                    <a:ln>
                      <a:noFill/>
                    </a:ln>
                  </pic:spPr>
                </pic:pic>
              </a:graphicData>
            </a:graphic>
          </wp:inline>
        </w:drawing>
      </w:r>
    </w:p>
    <w:p>
      <w:pPr>
        <w:pStyle w:val="5"/>
      </w:pPr>
      <w:r>
        <w:rPr>
          <w:rFonts w:hint="eastAsia"/>
        </w:rPr>
        <w:t>2.1.5投票／问卷</w:t>
      </w:r>
    </w:p>
    <w:p>
      <w:pPr>
        <w:rPr>
          <w:rFonts w:ascii="楷体" w:hAnsi="楷体" w:eastAsia="楷体"/>
          <w:sz w:val="28"/>
          <w:szCs w:val="28"/>
        </w:rPr>
      </w:pPr>
      <w:r>
        <w:rPr>
          <w:rFonts w:hint="eastAsia"/>
        </w:rPr>
        <w:tab/>
      </w:r>
      <w:r>
        <w:rPr>
          <w:rFonts w:hint="eastAsia" w:ascii="楷体" w:hAnsi="楷体" w:eastAsia="楷体"/>
          <w:sz w:val="28"/>
          <w:szCs w:val="28"/>
        </w:rPr>
        <w:t>任课教师可以针对任何形式的问题发起投票／问卷活动，投票问卷活动支持单选、多选两种形式的投票／问卷形式。</w:t>
      </w:r>
    </w:p>
    <w:p>
      <w:pPr>
        <w:pStyle w:val="6"/>
      </w:pPr>
      <w:r>
        <w:rPr>
          <w:rFonts w:hint="eastAsia"/>
        </w:rPr>
        <w:t>2.1.5.1创建投票／问卷</w:t>
      </w:r>
    </w:p>
    <w:p/>
    <w:p>
      <w:r>
        <w:drawing>
          <wp:inline distT="0" distB="0" distL="0" distR="0">
            <wp:extent cx="1843405" cy="3239770"/>
            <wp:effectExtent l="0" t="0" r="444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1843638" cy="3240000"/>
                    </a:xfrm>
                    <a:prstGeom prst="rect">
                      <a:avLst/>
                    </a:prstGeom>
                  </pic:spPr>
                </pic:pic>
              </a:graphicData>
            </a:graphic>
          </wp:inline>
        </w:drawing>
      </w:r>
      <w:r>
        <w:rPr>
          <w:rFonts w:hint="eastAsia"/>
        </w:rPr>
        <w:t xml:space="preserve">     </w:t>
      </w:r>
      <w:r>
        <w:drawing>
          <wp:inline distT="0" distB="0" distL="0" distR="0">
            <wp:extent cx="1837690" cy="323977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1838181" cy="3240000"/>
                    </a:xfrm>
                    <a:prstGeom prst="rect">
                      <a:avLst/>
                    </a:prstGeom>
                  </pic:spPr>
                </pic:pic>
              </a:graphicData>
            </a:graphic>
          </wp:inline>
        </w:drawing>
      </w:r>
    </w:p>
    <w:p>
      <w:pPr>
        <w:rPr>
          <w:rFonts w:ascii="楷体" w:hAnsi="楷体" w:eastAsia="楷体"/>
          <w:sz w:val="28"/>
          <w:szCs w:val="28"/>
        </w:rPr>
      </w:pPr>
      <w:r>
        <w:rPr>
          <w:rFonts w:hint="eastAsia" w:ascii="楷体" w:hAnsi="楷体" w:eastAsia="楷体"/>
          <w:sz w:val="28"/>
          <w:szCs w:val="28"/>
        </w:rPr>
        <w:t>点击下一步，进入投票／问卷 ，进行题干和选择项的设置。</w:t>
      </w:r>
    </w:p>
    <w:p>
      <w:pPr>
        <w:rPr>
          <w:rFonts w:ascii="楷体" w:hAnsi="楷体" w:eastAsia="楷体"/>
          <w:sz w:val="28"/>
          <w:szCs w:val="28"/>
        </w:rPr>
      </w:pPr>
      <w:r>
        <w:rPr>
          <w:rFonts w:ascii="楷体" w:hAnsi="楷体" w:eastAsia="楷体"/>
          <w:sz w:val="28"/>
          <w:szCs w:val="28"/>
        </w:rPr>
        <w:drawing>
          <wp:inline distT="0" distB="0" distL="0" distR="0">
            <wp:extent cx="2007870" cy="323977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6"/>
                    <a:srcRect t="3614" b="5451"/>
                    <a:stretch>
                      <a:fillRect/>
                    </a:stretch>
                  </pic:blipFill>
                  <pic:spPr>
                    <a:xfrm>
                      <a:off x="0" y="0"/>
                      <a:ext cx="2008425" cy="3240000"/>
                    </a:xfrm>
                    <a:prstGeom prst="rect">
                      <a:avLst/>
                    </a:prstGeom>
                    <a:ln>
                      <a:noFill/>
                    </a:ln>
                  </pic:spPr>
                </pic:pic>
              </a:graphicData>
            </a:graphic>
          </wp:inline>
        </w:drawing>
      </w:r>
      <w:r>
        <w:rPr>
          <w:rFonts w:hint="eastAsia" w:ascii="楷体" w:hAnsi="楷体" w:eastAsia="楷体"/>
          <w:sz w:val="28"/>
          <w:szCs w:val="28"/>
        </w:rPr>
        <w:t xml:space="preserve">     </w:t>
      </w:r>
      <w:r>
        <w:rPr>
          <w:rFonts w:ascii="楷体" w:hAnsi="楷体" w:eastAsia="楷体"/>
          <w:sz w:val="28"/>
          <w:szCs w:val="28"/>
        </w:rPr>
        <w:drawing>
          <wp:inline distT="0" distB="0" distL="0" distR="0">
            <wp:extent cx="1993265" cy="3239770"/>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7"/>
                    <a:srcRect t="3030" b="5493"/>
                    <a:stretch>
                      <a:fillRect/>
                    </a:stretch>
                  </pic:blipFill>
                  <pic:spPr>
                    <a:xfrm>
                      <a:off x="0" y="0"/>
                      <a:ext cx="1993723" cy="3240000"/>
                    </a:xfrm>
                    <a:prstGeom prst="rect">
                      <a:avLst/>
                    </a:prstGeom>
                    <a:ln>
                      <a:noFill/>
                    </a:ln>
                  </pic:spPr>
                </pic:pic>
              </a:graphicData>
            </a:graphic>
          </wp:inline>
        </w:drawing>
      </w:r>
    </w:p>
    <w:p>
      <w:pPr>
        <w:pStyle w:val="6"/>
      </w:pPr>
      <w:r>
        <w:rPr>
          <w:rFonts w:hint="eastAsia"/>
        </w:rPr>
        <w:t>2.1.6.2开启投票／问卷</w:t>
      </w:r>
    </w:p>
    <w:p>
      <w:pPr>
        <w:ind w:firstLine="420"/>
        <w:rPr>
          <w:rFonts w:ascii="楷体" w:hAnsi="楷体" w:eastAsia="楷体"/>
          <w:sz w:val="28"/>
          <w:szCs w:val="28"/>
        </w:rPr>
      </w:pPr>
      <w:r>
        <w:rPr>
          <w:rFonts w:hint="eastAsia" w:ascii="楷体" w:hAnsi="楷体" w:eastAsia="楷体"/>
          <w:sz w:val="28"/>
          <w:szCs w:val="28"/>
        </w:rPr>
        <w:t>点击创建即完成该活动的创建，创建好的活动会出现在未开始活动列表中，点击该活动可以查看该活动的信息以及开启或重新开启本活动。</w:t>
      </w:r>
    </w:p>
    <w:p>
      <w:pPr>
        <w:ind w:firstLine="420"/>
        <w:jc w:val="center"/>
        <w:rPr>
          <w:rFonts w:ascii="楷体" w:hAnsi="楷体" w:eastAsia="楷体"/>
          <w:sz w:val="28"/>
          <w:szCs w:val="28"/>
        </w:rPr>
      </w:pPr>
      <w:r>
        <w:drawing>
          <wp:inline distT="0" distB="0" distL="0" distR="0">
            <wp:extent cx="1645920" cy="2879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8"/>
                    <a:stretch>
                      <a:fillRect/>
                    </a:stretch>
                  </pic:blipFill>
                  <pic:spPr>
                    <a:xfrm>
                      <a:off x="0" y="0"/>
                      <a:ext cx="1646408" cy="2880000"/>
                    </a:xfrm>
                    <a:prstGeom prst="rect">
                      <a:avLst/>
                    </a:prstGeom>
                  </pic:spPr>
                </pic:pic>
              </a:graphicData>
            </a:graphic>
          </wp:inline>
        </w:drawing>
      </w:r>
    </w:p>
    <w:p>
      <w:pPr>
        <w:pStyle w:val="6"/>
      </w:pPr>
      <w:r>
        <w:rPr>
          <w:rFonts w:hint="eastAsia"/>
        </w:rPr>
        <w:t>2.1.5.2投票／问卷查看结果</w:t>
      </w:r>
    </w:p>
    <w:p>
      <w:pPr>
        <w:ind w:firstLine="420"/>
        <w:jc w:val="center"/>
        <w:rPr>
          <w:rFonts w:ascii="楷体" w:hAnsi="楷体" w:eastAsia="楷体"/>
          <w:sz w:val="28"/>
          <w:szCs w:val="28"/>
        </w:rPr>
      </w:pPr>
      <w:r>
        <w:rPr>
          <w:rFonts w:ascii="楷体" w:hAnsi="楷体" w:eastAsia="楷体"/>
          <w:sz w:val="28"/>
          <w:szCs w:val="28"/>
        </w:rPr>
        <w:drawing>
          <wp:inline distT="0" distB="0" distL="0" distR="0">
            <wp:extent cx="1833880" cy="2879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9"/>
                    <a:srcRect t="4161" b="6575"/>
                    <a:stretch>
                      <a:fillRect/>
                    </a:stretch>
                  </pic:blipFill>
                  <pic:spPr>
                    <a:xfrm>
                      <a:off x="0" y="0"/>
                      <a:ext cx="1834409" cy="2880000"/>
                    </a:xfrm>
                    <a:prstGeom prst="rect">
                      <a:avLst/>
                    </a:prstGeom>
                    <a:ln>
                      <a:noFill/>
                    </a:ln>
                  </pic:spPr>
                </pic:pic>
              </a:graphicData>
            </a:graphic>
          </wp:inline>
        </w:drawing>
      </w:r>
    </w:p>
    <w:p>
      <w:pPr>
        <w:pStyle w:val="5"/>
      </w:pPr>
      <w:r>
        <w:rPr>
          <w:rFonts w:hint="eastAsia"/>
        </w:rPr>
        <w:t>2.1.6答疑／讨论</w:t>
      </w:r>
    </w:p>
    <w:p>
      <w:pPr>
        <w:ind w:firstLine="420"/>
        <w:rPr>
          <w:rFonts w:ascii="楷体" w:hAnsi="楷体" w:eastAsia="楷体"/>
          <w:sz w:val="28"/>
          <w:szCs w:val="28"/>
        </w:rPr>
      </w:pPr>
      <w:r>
        <w:rPr>
          <w:rFonts w:hint="eastAsia" w:ascii="楷体" w:hAnsi="楷体" w:eastAsia="楷体"/>
          <w:sz w:val="28"/>
          <w:szCs w:val="28"/>
        </w:rPr>
        <w:t>教师发起答疑讨论活动后学生可以在答疑讨论页面进行语音、图片及文字交互。为了方便学生与教师课下的交流提供答疑平台。</w:t>
      </w:r>
    </w:p>
    <w:p>
      <w:pPr>
        <w:pStyle w:val="6"/>
      </w:pPr>
      <w:r>
        <w:rPr>
          <w:rFonts w:hint="eastAsia"/>
        </w:rPr>
        <w:t>2.1.6.1创建答疑讨论</w:t>
      </w:r>
    </w:p>
    <w:p>
      <w:pPr>
        <w:ind w:firstLine="420"/>
        <w:rPr>
          <w:rFonts w:ascii="楷体" w:hAnsi="楷体" w:eastAsia="楷体"/>
          <w:sz w:val="28"/>
          <w:szCs w:val="28"/>
        </w:rPr>
      </w:pPr>
      <w:r>
        <w:rPr>
          <w:rFonts w:hint="eastAsia" w:ascii="楷体" w:hAnsi="楷体" w:eastAsia="楷体"/>
          <w:sz w:val="28"/>
          <w:szCs w:val="28"/>
        </w:rPr>
        <w:t>在课堂活动首页点击新建活动后点击答疑／讨论按钮即开始创建一个新的答疑／讨论活动。</w:t>
      </w:r>
    </w:p>
    <w:p>
      <w:pPr>
        <w:jc w:val="center"/>
      </w:pPr>
      <w:r>
        <w:drawing>
          <wp:inline distT="0" distB="0" distL="0" distR="0">
            <wp:extent cx="1847215" cy="3239770"/>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0"/>
                    <a:stretch>
                      <a:fillRect/>
                    </a:stretch>
                  </pic:blipFill>
                  <pic:spPr>
                    <a:xfrm>
                      <a:off x="0" y="0"/>
                      <a:ext cx="1847513" cy="3240000"/>
                    </a:xfrm>
                    <a:prstGeom prst="rect">
                      <a:avLst/>
                    </a:prstGeom>
                  </pic:spPr>
                </pic:pic>
              </a:graphicData>
            </a:graphic>
          </wp:inline>
        </w:drawing>
      </w:r>
      <w:r>
        <w:rPr>
          <w:rFonts w:hint="eastAsia"/>
        </w:rPr>
        <w:t xml:space="preserve"> </w:t>
      </w:r>
      <w:r>
        <w:drawing>
          <wp:inline distT="0" distB="0" distL="0" distR="0">
            <wp:extent cx="2022475" cy="323977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1"/>
                    <a:srcRect t="3702" b="6417"/>
                    <a:stretch>
                      <a:fillRect/>
                    </a:stretch>
                  </pic:blipFill>
                  <pic:spPr>
                    <a:xfrm>
                      <a:off x="0" y="0"/>
                      <a:ext cx="2023007" cy="3240000"/>
                    </a:xfrm>
                    <a:prstGeom prst="rect">
                      <a:avLst/>
                    </a:prstGeom>
                    <a:ln>
                      <a:noFill/>
                    </a:ln>
                  </pic:spPr>
                </pic:pic>
              </a:graphicData>
            </a:graphic>
          </wp:inline>
        </w:drawing>
      </w:r>
    </w:p>
    <w:p>
      <w:pPr>
        <w:ind w:firstLine="420"/>
        <w:rPr>
          <w:rFonts w:ascii="楷体" w:hAnsi="楷体" w:eastAsia="楷体"/>
          <w:sz w:val="28"/>
          <w:szCs w:val="28"/>
        </w:rPr>
      </w:pPr>
    </w:p>
    <w:p>
      <w:pPr>
        <w:pStyle w:val="6"/>
      </w:pPr>
      <w:r>
        <w:rPr>
          <w:rFonts w:hint="eastAsia"/>
        </w:rPr>
        <w:t>2.1.6.2开启答疑讨论</w:t>
      </w:r>
    </w:p>
    <w:p>
      <w:pPr>
        <w:ind w:firstLine="420"/>
        <w:rPr>
          <w:rFonts w:ascii="楷体" w:hAnsi="楷体" w:eastAsia="楷体"/>
          <w:sz w:val="28"/>
          <w:szCs w:val="28"/>
        </w:rPr>
      </w:pPr>
      <w:r>
        <w:rPr>
          <w:rFonts w:hint="eastAsia" w:ascii="楷体" w:hAnsi="楷体" w:eastAsia="楷体"/>
          <w:sz w:val="28"/>
          <w:szCs w:val="28"/>
        </w:rPr>
        <w:t>点击立即开始即立即开始本次答疑讨论活动，创建保存并不会立即开启活动，只有教师需要开启本活动时在活动列表中点击开始才会开启本活动。</w:t>
      </w:r>
    </w:p>
    <w:p/>
    <w:p>
      <w:pPr>
        <w:jc w:val="center"/>
      </w:pPr>
      <w:r>
        <w:drawing>
          <wp:inline distT="0" distB="0" distL="0" distR="0">
            <wp:extent cx="1644650" cy="2879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2"/>
                    <a:stretch>
                      <a:fillRect/>
                    </a:stretch>
                  </pic:blipFill>
                  <pic:spPr>
                    <a:xfrm>
                      <a:off x="0" y="0"/>
                      <a:ext cx="1645017" cy="2880000"/>
                    </a:xfrm>
                    <a:prstGeom prst="rect">
                      <a:avLst/>
                    </a:prstGeom>
                  </pic:spPr>
                </pic:pic>
              </a:graphicData>
            </a:graphic>
          </wp:inline>
        </w:drawing>
      </w:r>
    </w:p>
    <w:p>
      <w:pPr>
        <w:pStyle w:val="6"/>
      </w:pPr>
      <w:r>
        <w:rPr>
          <w:rFonts w:hint="eastAsia"/>
        </w:rPr>
        <w:t>2.1.6.3答疑讨论查看结果</w:t>
      </w:r>
    </w:p>
    <w:p>
      <w:pPr>
        <w:rPr>
          <w:rFonts w:ascii="楷体" w:hAnsi="楷体" w:eastAsia="楷体"/>
          <w:sz w:val="28"/>
          <w:szCs w:val="28"/>
        </w:rPr>
      </w:pPr>
      <w:r>
        <w:rPr>
          <w:rFonts w:hint="eastAsia"/>
        </w:rPr>
        <w:tab/>
      </w:r>
      <w:r>
        <w:rPr>
          <w:rFonts w:hint="eastAsia" w:ascii="楷体" w:hAnsi="楷体" w:eastAsia="楷体"/>
          <w:sz w:val="28"/>
          <w:szCs w:val="28"/>
        </w:rPr>
        <w:t>结束后的活动可以通过已结束活动列表找到相应的活动，点击活动后 系统弹出操作栏，在操作栏中有信息按钮，点击信息按钮即可查看已结束活动的统计类信息。</w:t>
      </w:r>
    </w:p>
    <w:p>
      <w:pPr>
        <w:jc w:val="center"/>
      </w:pPr>
      <w:r>
        <w:drawing>
          <wp:inline distT="0" distB="0" distL="0" distR="0">
            <wp:extent cx="1633855" cy="2879725"/>
            <wp:effectExtent l="0" t="0" r="444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3"/>
                    <a:stretch>
                      <a:fillRect/>
                    </a:stretch>
                  </pic:blipFill>
                  <pic:spPr>
                    <a:xfrm>
                      <a:off x="0" y="0"/>
                      <a:ext cx="1633939" cy="2880000"/>
                    </a:xfrm>
                    <a:prstGeom prst="rect">
                      <a:avLst/>
                    </a:prstGeom>
                  </pic:spPr>
                </pic:pic>
              </a:graphicData>
            </a:graphic>
          </wp:inline>
        </w:drawing>
      </w:r>
      <w:r>
        <w:rPr>
          <w:rFonts w:hint="eastAsia"/>
        </w:rPr>
        <w:t xml:space="preserve"> </w:t>
      </w:r>
      <w:r>
        <w:drawing>
          <wp:inline distT="0" distB="0" distL="0" distR="0">
            <wp:extent cx="1674495" cy="2879725"/>
            <wp:effectExtent l="0" t="0" r="1905"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54"/>
                    <a:stretch>
                      <a:fillRect/>
                    </a:stretch>
                  </pic:blipFill>
                  <pic:spPr>
                    <a:xfrm>
                      <a:off x="0" y="0"/>
                      <a:ext cx="1674648" cy="2880000"/>
                    </a:xfrm>
                    <a:prstGeom prst="rect">
                      <a:avLst/>
                    </a:prstGeom>
                  </pic:spPr>
                </pic:pic>
              </a:graphicData>
            </a:graphic>
          </wp:inline>
        </w:drawing>
      </w:r>
    </w:p>
    <w:p>
      <w:pPr>
        <w:pStyle w:val="5"/>
      </w:pPr>
      <w:r>
        <w:rPr>
          <w:rFonts w:hint="eastAsia"/>
        </w:rPr>
        <w:t>2.1.7作业/任务</w:t>
      </w:r>
    </w:p>
    <w:p>
      <w:pPr>
        <w:ind w:firstLine="560" w:firstLineChars="200"/>
        <w:rPr>
          <w:rFonts w:ascii="楷体" w:hAnsi="楷体" w:eastAsia="楷体"/>
          <w:sz w:val="28"/>
          <w:szCs w:val="28"/>
        </w:rPr>
      </w:pPr>
      <w:r>
        <w:rPr>
          <w:rFonts w:hint="eastAsia" w:ascii="楷体" w:hAnsi="楷体" w:eastAsia="楷体"/>
          <w:sz w:val="28"/>
          <w:szCs w:val="28"/>
        </w:rPr>
        <w:t>作业/任务教学活动，方便教师布置任务，此功能也可在课下编辑上课开启，开启活动时及时通知学生，同时也方便了课堂后的巩固工作。</w:t>
      </w:r>
    </w:p>
    <w:p>
      <w:pPr>
        <w:pStyle w:val="6"/>
      </w:pPr>
      <w:r>
        <w:rPr>
          <w:rFonts w:hint="eastAsia"/>
        </w:rPr>
        <w:t>2.1.7.1创建作业/任务</w:t>
      </w:r>
    </w:p>
    <w:p>
      <w:pPr>
        <w:ind w:firstLine="420"/>
        <w:rPr>
          <w:rFonts w:ascii="楷体" w:hAnsi="楷体" w:eastAsia="楷体"/>
          <w:sz w:val="28"/>
          <w:szCs w:val="28"/>
        </w:rPr>
      </w:pPr>
      <w:r>
        <w:rPr>
          <w:rFonts w:hint="eastAsia" w:ascii="楷体" w:hAnsi="楷体" w:eastAsia="楷体"/>
          <w:sz w:val="28"/>
          <w:szCs w:val="28"/>
        </w:rPr>
        <w:t>在课堂活动首页点击新建活动后点击作业／任务按钮即开始创建一个新的作业／任务活动。</w:t>
      </w:r>
    </w:p>
    <w:p>
      <w:pPr>
        <w:jc w:val="center"/>
        <w:rPr>
          <w:rFonts w:ascii="楷体" w:hAnsi="楷体" w:eastAsia="楷体"/>
          <w:sz w:val="28"/>
          <w:szCs w:val="28"/>
        </w:rPr>
      </w:pPr>
      <w:r>
        <w:drawing>
          <wp:inline distT="0" distB="0" distL="0" distR="0">
            <wp:extent cx="1645285" cy="28797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5"/>
                    <a:stretch>
                      <a:fillRect/>
                    </a:stretch>
                  </pic:blipFill>
                  <pic:spPr>
                    <a:xfrm>
                      <a:off x="0" y="0"/>
                      <a:ext cx="1645714"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68780" cy="287972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6"/>
                    <a:stretch>
                      <a:fillRect/>
                    </a:stretch>
                  </pic:blipFill>
                  <pic:spPr>
                    <a:xfrm>
                      <a:off x="0" y="0"/>
                      <a:ext cx="1668923" cy="2880000"/>
                    </a:xfrm>
                    <a:prstGeom prst="rect">
                      <a:avLst/>
                    </a:prstGeom>
                  </pic:spPr>
                </pic:pic>
              </a:graphicData>
            </a:graphic>
          </wp:inline>
        </w:drawing>
      </w:r>
    </w:p>
    <w:p>
      <w:pPr>
        <w:rPr>
          <w:rFonts w:ascii="楷体" w:hAnsi="楷体" w:eastAsia="楷体"/>
          <w:sz w:val="28"/>
          <w:szCs w:val="28"/>
        </w:rPr>
      </w:pPr>
      <w:r>
        <w:rPr>
          <w:rFonts w:hint="eastAsia" w:ascii="楷体" w:hAnsi="楷体" w:eastAsia="楷体"/>
          <w:sz w:val="28"/>
          <w:szCs w:val="28"/>
        </w:rPr>
        <w:t>注意一：教师根据自己的需求编辑标题、选择分组、设置分值、填写任务详情。</w:t>
      </w:r>
    </w:p>
    <w:p>
      <w:pPr>
        <w:rPr>
          <w:rFonts w:ascii="楷体" w:hAnsi="楷体" w:eastAsia="楷体"/>
          <w:sz w:val="28"/>
          <w:szCs w:val="28"/>
        </w:rPr>
      </w:pPr>
      <w:r>
        <w:rPr>
          <w:rFonts w:hint="eastAsia" w:ascii="楷体" w:hAnsi="楷体" w:eastAsia="楷体"/>
          <w:sz w:val="28"/>
          <w:szCs w:val="28"/>
        </w:rPr>
        <w:t>注意二：任务小组的选择有4种：不划分小组、随机划分小组、线下划分小组、使用小组成员方案；</w:t>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1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①</w:t>
      </w:r>
      <w:r>
        <w:rPr>
          <w:rFonts w:ascii="楷体" w:hAnsi="楷体" w:eastAsia="楷体"/>
          <w:sz w:val="28"/>
          <w:szCs w:val="28"/>
        </w:rPr>
        <w:fldChar w:fldCharType="end"/>
      </w:r>
      <w:r>
        <w:rPr>
          <w:rFonts w:hint="eastAsia" w:ascii="楷体" w:hAnsi="楷体" w:eastAsia="楷体"/>
          <w:sz w:val="28"/>
          <w:szCs w:val="28"/>
        </w:rPr>
        <w:t>不划分小组：没有小组划分界限，每个学生提交自己的作业答案即可如图图2.1.7.1-</w:t>
      </w:r>
      <w:r>
        <w:rPr>
          <w:rFonts w:ascii="楷体" w:hAnsi="楷体" w:eastAsia="楷体"/>
          <w:sz w:val="28"/>
          <w:szCs w:val="28"/>
        </w:rPr>
        <w:t>1</w:t>
      </w:r>
      <w:r>
        <w:rPr>
          <w:rFonts w:hint="eastAsia" w:ascii="楷体" w:hAnsi="楷体" w:eastAsia="楷体"/>
          <w:sz w:val="28"/>
          <w:szCs w:val="28"/>
        </w:rPr>
        <w:t>；</w:t>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2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②</w:t>
      </w:r>
      <w:r>
        <w:rPr>
          <w:rFonts w:ascii="楷体" w:hAnsi="楷体" w:eastAsia="楷体"/>
          <w:sz w:val="28"/>
          <w:szCs w:val="28"/>
        </w:rPr>
        <w:fldChar w:fldCharType="end"/>
      </w:r>
      <w:r>
        <w:rPr>
          <w:rFonts w:hint="eastAsia" w:ascii="楷体" w:hAnsi="楷体" w:eastAsia="楷体"/>
          <w:sz w:val="28"/>
          <w:szCs w:val="28"/>
        </w:rPr>
        <w:t>随机划分小组：教师可规定形成组数或人数随机形成分组，学生以小组形式提交作业任务，如图图2.1.7.1-</w:t>
      </w:r>
      <w:r>
        <w:rPr>
          <w:rFonts w:ascii="楷体" w:hAnsi="楷体" w:eastAsia="楷体"/>
          <w:sz w:val="28"/>
          <w:szCs w:val="28"/>
        </w:rPr>
        <w:t>2</w:t>
      </w:r>
      <w:r>
        <w:rPr>
          <w:rFonts w:hint="eastAsia" w:ascii="楷体" w:hAnsi="楷体" w:eastAsia="楷体"/>
          <w:sz w:val="28"/>
          <w:szCs w:val="28"/>
        </w:rPr>
        <w:t>；</w:t>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3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③</w:t>
      </w:r>
      <w:r>
        <w:rPr>
          <w:rFonts w:ascii="楷体" w:hAnsi="楷体" w:eastAsia="楷体"/>
          <w:sz w:val="28"/>
          <w:szCs w:val="28"/>
        </w:rPr>
        <w:fldChar w:fldCharType="end"/>
      </w:r>
      <w:r>
        <w:rPr>
          <w:rFonts w:hint="eastAsia" w:ascii="楷体" w:hAnsi="楷体" w:eastAsia="楷体"/>
          <w:sz w:val="28"/>
          <w:szCs w:val="28"/>
        </w:rPr>
        <w:t>线下划分小组：教师自定义小组数，活动开始后，学生将会自行选择小组并加入即可如图图2.1.7.1-</w:t>
      </w:r>
      <w:r>
        <w:rPr>
          <w:rFonts w:ascii="楷体" w:hAnsi="楷体" w:eastAsia="楷体"/>
          <w:sz w:val="28"/>
          <w:szCs w:val="28"/>
        </w:rPr>
        <w:t>3</w:t>
      </w:r>
      <w:r>
        <w:rPr>
          <w:rFonts w:hint="eastAsia" w:ascii="楷体" w:hAnsi="楷体" w:eastAsia="楷体"/>
          <w:sz w:val="28"/>
          <w:szCs w:val="28"/>
        </w:rPr>
        <w:t>；</w:t>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4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④</w:t>
      </w:r>
      <w:r>
        <w:rPr>
          <w:rFonts w:ascii="楷体" w:hAnsi="楷体" w:eastAsia="楷体"/>
          <w:sz w:val="28"/>
          <w:szCs w:val="28"/>
        </w:rPr>
        <w:fldChar w:fldCharType="end"/>
      </w:r>
      <w:r>
        <w:rPr>
          <w:rFonts w:hint="eastAsia" w:ascii="楷体" w:hAnsi="楷体" w:eastAsia="楷体"/>
          <w:sz w:val="28"/>
          <w:szCs w:val="28"/>
        </w:rPr>
        <w:t>使用成员小组方案：选择后将在空白处显示成员小组方案选择即可。如想查看点击“预览”按钮即可如图图2.1.7.1-</w:t>
      </w:r>
      <w:r>
        <w:rPr>
          <w:rFonts w:ascii="楷体" w:hAnsi="楷体" w:eastAsia="楷体"/>
          <w:sz w:val="28"/>
          <w:szCs w:val="28"/>
        </w:rPr>
        <w:t>4</w:t>
      </w:r>
      <w:r>
        <w:rPr>
          <w:rFonts w:hint="eastAsia" w:ascii="楷体" w:hAnsi="楷体" w:eastAsia="楷体"/>
          <w:sz w:val="28"/>
          <w:szCs w:val="28"/>
        </w:rPr>
        <w:t>。</w:t>
      </w:r>
    </w:p>
    <w:p>
      <w:pPr>
        <w:jc w:val="center"/>
      </w:pPr>
      <w:r>
        <w:drawing>
          <wp:inline distT="0" distB="0" distL="0" distR="0">
            <wp:extent cx="1666240" cy="28797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7"/>
                    <a:stretch>
                      <a:fillRect/>
                    </a:stretch>
                  </pic:blipFill>
                  <pic:spPr>
                    <a:xfrm>
                      <a:off x="0" y="0"/>
                      <a:ext cx="1666849" cy="2880000"/>
                    </a:xfrm>
                    <a:prstGeom prst="rect">
                      <a:avLst/>
                    </a:prstGeom>
                  </pic:spPr>
                </pic:pic>
              </a:graphicData>
            </a:graphic>
          </wp:inline>
        </w:drawing>
      </w:r>
      <w:r>
        <w:rPr>
          <w:rFonts w:hint="eastAsia"/>
        </w:rPr>
        <w:t xml:space="preserve"> </w:t>
      </w:r>
      <w:r>
        <w:drawing>
          <wp:inline distT="0" distB="0" distL="0" distR="0">
            <wp:extent cx="1637030" cy="2879725"/>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8"/>
                    <a:stretch>
                      <a:fillRect/>
                    </a:stretch>
                  </pic:blipFill>
                  <pic:spPr>
                    <a:xfrm>
                      <a:off x="0" y="0"/>
                      <a:ext cx="1637260" cy="2880000"/>
                    </a:xfrm>
                    <a:prstGeom prst="rect">
                      <a:avLst/>
                    </a:prstGeom>
                  </pic:spPr>
                </pic:pic>
              </a:graphicData>
            </a:graphic>
          </wp:inline>
        </w:drawing>
      </w:r>
    </w:p>
    <w:p>
      <w:pPr>
        <w:ind w:firstLine="2310" w:firstLineChars="1100"/>
      </w:pPr>
      <w:r>
        <w:rPr>
          <w:rFonts w:hint="eastAsia"/>
        </w:rPr>
        <w:t>图2.1.7.1-</w:t>
      </w:r>
      <w:r>
        <w:t xml:space="preserve">1              </w:t>
      </w:r>
      <w:r>
        <w:rPr>
          <w:rFonts w:hint="eastAsia"/>
        </w:rPr>
        <w:t>图2.1.7.1-</w:t>
      </w:r>
      <w:r>
        <w:t>2</w:t>
      </w:r>
    </w:p>
    <w:p>
      <w:pPr>
        <w:jc w:val="center"/>
        <w:rPr>
          <w:rFonts w:ascii="楷体" w:hAnsi="楷体" w:eastAsia="楷体"/>
          <w:sz w:val="28"/>
          <w:szCs w:val="28"/>
        </w:rPr>
      </w:pPr>
      <w:r>
        <w:drawing>
          <wp:inline distT="0" distB="0" distL="0" distR="0">
            <wp:extent cx="1661795" cy="28797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9"/>
                    <a:stretch>
                      <a:fillRect/>
                    </a:stretch>
                  </pic:blipFill>
                  <pic:spPr>
                    <a:xfrm>
                      <a:off x="0" y="0"/>
                      <a:ext cx="1661918"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68145" cy="2879725"/>
            <wp:effectExtent l="0" t="0" r="825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0"/>
                    <a:stretch>
                      <a:fillRect/>
                    </a:stretch>
                  </pic:blipFill>
                  <pic:spPr>
                    <a:xfrm>
                      <a:off x="0" y="0"/>
                      <a:ext cx="1668414" cy="2880000"/>
                    </a:xfrm>
                    <a:prstGeom prst="rect">
                      <a:avLst/>
                    </a:prstGeom>
                  </pic:spPr>
                </pic:pic>
              </a:graphicData>
            </a:graphic>
          </wp:inline>
        </w:drawing>
      </w:r>
    </w:p>
    <w:p>
      <w:pPr>
        <w:ind w:firstLine="840" w:firstLineChars="400"/>
      </w:pPr>
      <w:r>
        <w:t xml:space="preserve">              </w:t>
      </w:r>
      <w:r>
        <w:rPr>
          <w:rFonts w:hint="eastAsia"/>
        </w:rPr>
        <w:t>图2.1.7.1-</w:t>
      </w:r>
      <w:r>
        <w:t xml:space="preserve">3               </w:t>
      </w:r>
      <w:r>
        <w:rPr>
          <w:rFonts w:hint="eastAsia"/>
        </w:rPr>
        <w:t>图2.1.7.1-</w:t>
      </w:r>
      <w:r>
        <w:t xml:space="preserve">4 </w:t>
      </w:r>
    </w:p>
    <w:p>
      <w:pPr>
        <w:rPr>
          <w:rFonts w:ascii="楷体" w:hAnsi="楷体" w:eastAsia="楷体"/>
          <w:sz w:val="28"/>
          <w:szCs w:val="28"/>
        </w:rPr>
      </w:pPr>
      <w:r>
        <w:rPr>
          <w:rFonts w:hint="eastAsia" w:ascii="楷体" w:hAnsi="楷体" w:eastAsia="楷体"/>
          <w:sz w:val="28"/>
          <w:szCs w:val="28"/>
        </w:rPr>
        <w:t>注意三：评价方式有教师评价、指定助教/学生评价、学生互评三种方式。</w:t>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1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①</w:t>
      </w:r>
      <w:r>
        <w:rPr>
          <w:rFonts w:ascii="楷体" w:hAnsi="楷体" w:eastAsia="楷体"/>
          <w:sz w:val="28"/>
          <w:szCs w:val="28"/>
        </w:rPr>
        <w:fldChar w:fldCharType="end"/>
      </w:r>
      <w:r>
        <w:rPr>
          <w:rFonts w:hint="eastAsia" w:ascii="楷体" w:hAnsi="楷体" w:eastAsia="楷体"/>
          <w:sz w:val="28"/>
          <w:szCs w:val="28"/>
        </w:rPr>
        <w:t>教师评价：由教师评价作业给出学生评分及具体指导意见，如下图图2.1.7.1-</w:t>
      </w:r>
      <w:r>
        <w:rPr>
          <w:rFonts w:ascii="楷体" w:hAnsi="楷体" w:eastAsia="楷体"/>
          <w:sz w:val="28"/>
          <w:szCs w:val="28"/>
        </w:rPr>
        <w:t>5</w:t>
      </w:r>
      <w:r>
        <w:rPr>
          <w:rFonts w:hint="eastAsia" w:ascii="楷体" w:hAnsi="楷体" w:eastAsia="楷体"/>
          <w:sz w:val="28"/>
          <w:szCs w:val="28"/>
        </w:rPr>
        <w:t>；</w:t>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2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②</w:t>
      </w:r>
      <w:r>
        <w:rPr>
          <w:rFonts w:ascii="楷体" w:hAnsi="楷体" w:eastAsia="楷体"/>
          <w:sz w:val="28"/>
          <w:szCs w:val="28"/>
        </w:rPr>
        <w:fldChar w:fldCharType="end"/>
      </w:r>
      <w:r>
        <w:rPr>
          <w:rFonts w:hint="eastAsia" w:ascii="楷体" w:hAnsi="楷体" w:eastAsia="楷体"/>
          <w:sz w:val="28"/>
          <w:szCs w:val="28"/>
        </w:rPr>
        <w:t>指定助教/学生评价：指定学生或助教评价作业给出学生评分及具体指导意见，如下图图2.1.7.1-</w:t>
      </w:r>
      <w:r>
        <w:rPr>
          <w:rFonts w:ascii="楷体" w:hAnsi="楷体" w:eastAsia="楷体"/>
          <w:sz w:val="28"/>
          <w:szCs w:val="28"/>
        </w:rPr>
        <w:t>6</w:t>
      </w:r>
      <w:r>
        <w:rPr>
          <w:rFonts w:hint="eastAsia" w:ascii="楷体" w:hAnsi="楷体" w:eastAsia="楷体"/>
          <w:sz w:val="28"/>
          <w:szCs w:val="28"/>
        </w:rPr>
        <w:t>；</w:t>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3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③</w:t>
      </w:r>
      <w:r>
        <w:rPr>
          <w:rFonts w:ascii="楷体" w:hAnsi="楷体" w:eastAsia="楷体"/>
          <w:sz w:val="28"/>
          <w:szCs w:val="28"/>
        </w:rPr>
        <w:fldChar w:fldCharType="end"/>
      </w:r>
      <w:r>
        <w:rPr>
          <w:rFonts w:hint="eastAsia" w:ascii="楷体" w:hAnsi="楷体" w:eastAsia="楷体"/>
          <w:sz w:val="28"/>
          <w:szCs w:val="28"/>
        </w:rPr>
        <w:t>学生互评：由学生互相评价作业，教师可最多设计5个评分点，学生可根据评分点进行评分，如下图图2.1.7.1-</w:t>
      </w:r>
      <w:r>
        <w:rPr>
          <w:rFonts w:ascii="楷体" w:hAnsi="楷体" w:eastAsia="楷体"/>
          <w:sz w:val="28"/>
          <w:szCs w:val="28"/>
        </w:rPr>
        <w:t>7</w:t>
      </w:r>
      <w:r>
        <w:rPr>
          <w:rFonts w:hint="eastAsia" w:ascii="楷体" w:hAnsi="楷体" w:eastAsia="楷体"/>
          <w:sz w:val="28"/>
          <w:szCs w:val="28"/>
        </w:rPr>
        <w:t>。</w:t>
      </w:r>
    </w:p>
    <w:p>
      <w:pPr>
        <w:rPr>
          <w:rFonts w:ascii="楷体" w:hAnsi="楷体" w:eastAsia="楷体"/>
          <w:sz w:val="28"/>
          <w:szCs w:val="28"/>
        </w:rPr>
      </w:pPr>
      <w:r>
        <w:drawing>
          <wp:inline distT="0" distB="0" distL="0" distR="0">
            <wp:extent cx="1675130" cy="2879725"/>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1"/>
                    <a:stretch>
                      <a:fillRect/>
                    </a:stretch>
                  </pic:blipFill>
                  <pic:spPr>
                    <a:xfrm>
                      <a:off x="0" y="0"/>
                      <a:ext cx="1675456" cy="2880000"/>
                    </a:xfrm>
                    <a:prstGeom prst="rect">
                      <a:avLst/>
                    </a:prstGeom>
                  </pic:spPr>
                </pic:pic>
              </a:graphicData>
            </a:graphic>
          </wp:inline>
        </w:drawing>
      </w:r>
      <w:r>
        <w:rPr>
          <w:rFonts w:ascii="楷体" w:hAnsi="楷体" w:eastAsia="楷体"/>
          <w:sz w:val="28"/>
          <w:szCs w:val="28"/>
        </w:rPr>
        <w:t xml:space="preserve"> </w:t>
      </w:r>
      <w:r>
        <w:drawing>
          <wp:inline distT="0" distB="0" distL="0" distR="0">
            <wp:extent cx="1644650" cy="287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2"/>
                    <a:stretch>
                      <a:fillRect/>
                    </a:stretch>
                  </pic:blipFill>
                  <pic:spPr>
                    <a:xfrm>
                      <a:off x="0" y="0"/>
                      <a:ext cx="1645009"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56080" cy="2879725"/>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3"/>
                    <a:stretch>
                      <a:fillRect/>
                    </a:stretch>
                  </pic:blipFill>
                  <pic:spPr>
                    <a:xfrm>
                      <a:off x="0" y="0"/>
                      <a:ext cx="1656246" cy="2880000"/>
                    </a:xfrm>
                    <a:prstGeom prst="rect">
                      <a:avLst/>
                    </a:prstGeom>
                  </pic:spPr>
                </pic:pic>
              </a:graphicData>
            </a:graphic>
          </wp:inline>
        </w:drawing>
      </w:r>
    </w:p>
    <w:p>
      <w:pPr>
        <w:ind w:firstLine="630" w:firstLineChars="300"/>
      </w:pPr>
      <w:r>
        <w:rPr>
          <w:rFonts w:hint="eastAsia"/>
        </w:rPr>
        <w:t>图2.1.7.1-</w:t>
      </w:r>
      <w:r>
        <w:t xml:space="preserve">5                </w:t>
      </w:r>
      <w:r>
        <w:rPr>
          <w:rFonts w:hint="eastAsia"/>
        </w:rPr>
        <w:t>图2.1.7.1-</w:t>
      </w:r>
      <w:r>
        <w:t xml:space="preserve">6                   </w:t>
      </w:r>
      <w:r>
        <w:rPr>
          <w:rFonts w:hint="eastAsia"/>
        </w:rPr>
        <w:t>图2.1.7.1-</w:t>
      </w:r>
      <w:r>
        <w:t>7</w:t>
      </w:r>
    </w:p>
    <w:p>
      <w:pPr>
        <w:pStyle w:val="6"/>
      </w:pPr>
      <w:r>
        <w:rPr>
          <w:rFonts w:hint="eastAsia"/>
        </w:rPr>
        <w:t>2.1.7.2开启作业任务</w:t>
      </w:r>
    </w:p>
    <w:p>
      <w:pPr>
        <w:ind w:firstLine="420"/>
        <w:rPr>
          <w:rFonts w:ascii="楷体" w:hAnsi="楷体" w:eastAsia="楷体"/>
          <w:sz w:val="28"/>
          <w:szCs w:val="28"/>
        </w:rPr>
      </w:pPr>
      <w:r>
        <w:rPr>
          <w:rFonts w:hint="eastAsia" w:ascii="楷体" w:hAnsi="楷体" w:eastAsia="楷体"/>
          <w:sz w:val="28"/>
          <w:szCs w:val="28"/>
        </w:rPr>
        <w:t xml:space="preserve">  点击立即开始即立即开始本次作业任务活动，创建保存并不会立即开启活动，只有教师需要开启本活动时在活动列表中点击开始才会开启本活动。点击开始时会提示三种开始时间可以选择：立即开始、设置结束时间并开始、设置开始和结束时间。根据您的需要选择即可。</w:t>
      </w:r>
    </w:p>
    <w:p>
      <w:pPr>
        <w:rPr>
          <w:rFonts w:ascii="楷体" w:hAnsi="楷体" w:eastAsia="楷体"/>
          <w:sz w:val="28"/>
          <w:szCs w:val="28"/>
        </w:rPr>
      </w:pPr>
      <w:r>
        <w:rPr>
          <w:rFonts w:hint="eastAsia" w:ascii="楷体" w:hAnsi="楷体" w:eastAsia="楷体"/>
          <w:sz w:val="28"/>
          <w:szCs w:val="28"/>
        </w:rPr>
        <w:t>如下图所示</w:t>
      </w:r>
    </w:p>
    <w:p>
      <w:pPr>
        <w:jc w:val="center"/>
        <w:rPr>
          <w:rFonts w:ascii="楷体" w:hAnsi="楷体" w:eastAsia="楷体"/>
          <w:sz w:val="28"/>
          <w:szCs w:val="28"/>
        </w:rPr>
      </w:pPr>
      <w:r>
        <w:drawing>
          <wp:inline distT="0" distB="0" distL="0" distR="0">
            <wp:extent cx="1645285" cy="28797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4"/>
                    <a:stretch>
                      <a:fillRect/>
                    </a:stretch>
                  </pic:blipFill>
                  <pic:spPr>
                    <a:xfrm>
                      <a:off x="0" y="0"/>
                      <a:ext cx="1645714"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66240" cy="28797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5"/>
                    <a:stretch>
                      <a:fillRect/>
                    </a:stretch>
                  </pic:blipFill>
                  <pic:spPr>
                    <a:xfrm>
                      <a:off x="0" y="0"/>
                      <a:ext cx="1666849" cy="2880000"/>
                    </a:xfrm>
                    <a:prstGeom prst="rect">
                      <a:avLst/>
                    </a:prstGeom>
                  </pic:spPr>
                </pic:pic>
              </a:graphicData>
            </a:graphic>
          </wp:inline>
        </w:drawing>
      </w:r>
    </w:p>
    <w:p>
      <w:pPr>
        <w:pStyle w:val="6"/>
      </w:pPr>
      <w:r>
        <w:rPr>
          <w:rFonts w:hint="eastAsia"/>
        </w:rPr>
        <w:t>2.1.7.</w:t>
      </w:r>
      <w:r>
        <w:t>3</w:t>
      </w:r>
      <w:r>
        <w:rPr>
          <w:rFonts w:hint="eastAsia"/>
        </w:rPr>
        <w:t>答案详情</w:t>
      </w:r>
    </w:p>
    <w:p>
      <w:pPr>
        <w:rPr>
          <w:rFonts w:ascii="楷体" w:hAnsi="楷体" w:eastAsia="楷体"/>
          <w:sz w:val="28"/>
          <w:szCs w:val="28"/>
        </w:rPr>
      </w:pPr>
      <w:r>
        <w:rPr>
          <w:rFonts w:hint="eastAsia" w:ascii="楷体" w:hAnsi="楷体" w:eastAsia="楷体"/>
          <w:sz w:val="28"/>
          <w:szCs w:val="28"/>
        </w:rPr>
        <w:t xml:space="preserve"> </w:t>
      </w: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1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①</w:t>
      </w:r>
      <w:r>
        <w:rPr>
          <w:rFonts w:ascii="楷体" w:hAnsi="楷体" w:eastAsia="楷体"/>
          <w:sz w:val="28"/>
          <w:szCs w:val="28"/>
        </w:rPr>
        <w:fldChar w:fldCharType="end"/>
      </w:r>
      <w:r>
        <w:rPr>
          <w:rFonts w:hint="eastAsia" w:ascii="楷体" w:hAnsi="楷体" w:eastAsia="楷体"/>
          <w:sz w:val="28"/>
          <w:szCs w:val="28"/>
        </w:rPr>
        <w:t>当教师选择“不划分小组|教师评价”时，活动进行中的界面如下图所示，点击已提交的学生即可查看答案详情界面，未点击评价前是不允许评分的，点击红色标记处可进行上下翻看已提交学生答案详情界面；</w:t>
      </w:r>
    </w:p>
    <w:p>
      <w:pPr>
        <w:jc w:val="center"/>
        <w:rPr>
          <w:rFonts w:ascii="楷体" w:hAnsi="楷体" w:eastAsia="楷体"/>
          <w:sz w:val="28"/>
          <w:szCs w:val="28"/>
        </w:rPr>
      </w:pPr>
      <w:r>
        <w:drawing>
          <wp:inline distT="0" distB="0" distL="0" distR="0">
            <wp:extent cx="1675130" cy="2879725"/>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6"/>
                    <a:stretch>
                      <a:fillRect/>
                    </a:stretch>
                  </pic:blipFill>
                  <pic:spPr>
                    <a:xfrm>
                      <a:off x="0" y="0"/>
                      <a:ext cx="1675456"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51000" cy="2879725"/>
            <wp:effectExtent l="0" t="0" r="635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67"/>
                    <a:stretch>
                      <a:fillRect/>
                    </a:stretch>
                  </pic:blipFill>
                  <pic:spPr>
                    <a:xfrm>
                      <a:off x="0" y="0"/>
                      <a:ext cx="1651331" cy="2880000"/>
                    </a:xfrm>
                    <a:prstGeom prst="rect">
                      <a:avLst/>
                    </a:prstGeom>
                  </pic:spPr>
                </pic:pic>
              </a:graphicData>
            </a:graphic>
          </wp:inline>
        </w:drawing>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2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②</w:t>
      </w:r>
      <w:r>
        <w:rPr>
          <w:rFonts w:ascii="楷体" w:hAnsi="楷体" w:eastAsia="楷体"/>
          <w:sz w:val="28"/>
          <w:szCs w:val="28"/>
        </w:rPr>
        <w:fldChar w:fldCharType="end"/>
      </w:r>
      <w:r>
        <w:rPr>
          <w:rFonts w:hint="eastAsia" w:ascii="楷体" w:hAnsi="楷体" w:eastAsia="楷体"/>
          <w:sz w:val="28"/>
          <w:szCs w:val="28"/>
        </w:rPr>
        <w:t>当教师选择“随机划分小组|教师评价”时，活动进行中的界面如下图所示；点击“管理小组成员”时教师可对小组成员进行管理；点击已提交的小组名称处即可查看答案详情（一个小组只提交一份答案）；</w:t>
      </w:r>
    </w:p>
    <w:p>
      <w:pPr>
        <w:jc w:val="center"/>
        <w:rPr>
          <w:rFonts w:ascii="楷体" w:hAnsi="楷体" w:eastAsia="楷体"/>
          <w:sz w:val="28"/>
          <w:szCs w:val="28"/>
        </w:rPr>
      </w:pPr>
      <w:r>
        <w:drawing>
          <wp:inline distT="0" distB="0" distL="0" distR="0">
            <wp:extent cx="1661160" cy="2879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8"/>
                    <a:stretch>
                      <a:fillRect/>
                    </a:stretch>
                  </pic:blipFill>
                  <pic:spPr>
                    <a:xfrm>
                      <a:off x="0" y="0"/>
                      <a:ext cx="1661161"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59255" cy="2879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9"/>
                    <a:stretch>
                      <a:fillRect/>
                    </a:stretch>
                  </pic:blipFill>
                  <pic:spPr>
                    <a:xfrm>
                      <a:off x="0" y="0"/>
                      <a:ext cx="1659828" cy="2880000"/>
                    </a:xfrm>
                    <a:prstGeom prst="rect">
                      <a:avLst/>
                    </a:prstGeom>
                  </pic:spPr>
                </pic:pic>
              </a:graphicData>
            </a:graphic>
          </wp:inline>
        </w:drawing>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3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③</w:t>
      </w:r>
      <w:r>
        <w:rPr>
          <w:rFonts w:ascii="楷体" w:hAnsi="楷体" w:eastAsia="楷体"/>
          <w:sz w:val="28"/>
          <w:szCs w:val="28"/>
        </w:rPr>
        <w:fldChar w:fldCharType="end"/>
      </w:r>
      <w:r>
        <w:rPr>
          <w:rFonts w:hint="eastAsia" w:ascii="楷体" w:hAnsi="楷体" w:eastAsia="楷体"/>
          <w:sz w:val="28"/>
          <w:szCs w:val="28"/>
        </w:rPr>
        <w:t>当教师选择“线下划分小组|教师评价”时，活动进行中的界面如下图所示，学生端加入分组后将显示在教师端学生列表页面，学生按小组提交作业后教师点击小组名称即可查看答案详情 ；</w:t>
      </w:r>
    </w:p>
    <w:p>
      <w:pPr>
        <w:jc w:val="center"/>
        <w:rPr>
          <w:rFonts w:ascii="楷体" w:hAnsi="楷体" w:eastAsia="楷体"/>
          <w:sz w:val="28"/>
          <w:szCs w:val="28"/>
        </w:rPr>
      </w:pPr>
      <w:r>
        <w:drawing>
          <wp:inline distT="0" distB="0" distL="0" distR="0">
            <wp:extent cx="1654810" cy="2879725"/>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0"/>
                    <a:stretch>
                      <a:fillRect/>
                    </a:stretch>
                  </pic:blipFill>
                  <pic:spPr>
                    <a:xfrm>
                      <a:off x="0" y="0"/>
                      <a:ext cx="1654888" cy="2880000"/>
                    </a:xfrm>
                    <a:prstGeom prst="rect">
                      <a:avLst/>
                    </a:prstGeom>
                  </pic:spPr>
                </pic:pic>
              </a:graphicData>
            </a:graphic>
          </wp:inline>
        </w:drawing>
      </w:r>
    </w:p>
    <w:p>
      <w:pP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w:instrText>
      </w:r>
      <w:r>
        <w:rPr>
          <w:rFonts w:hint="eastAsia" w:ascii="楷体" w:hAnsi="楷体" w:eastAsia="楷体"/>
          <w:sz w:val="28"/>
          <w:szCs w:val="28"/>
        </w:rPr>
        <w:instrText xml:space="preserve">= 4 \* GB3</w:instrText>
      </w:r>
      <w:r>
        <w:rPr>
          <w:rFonts w:ascii="楷体" w:hAnsi="楷体" w:eastAsia="楷体"/>
          <w:sz w:val="28"/>
          <w:szCs w:val="28"/>
        </w:rPr>
        <w:instrText xml:space="preserve"> </w:instrText>
      </w:r>
      <w:r>
        <w:rPr>
          <w:rFonts w:ascii="楷体" w:hAnsi="楷体" w:eastAsia="楷体"/>
          <w:sz w:val="28"/>
          <w:szCs w:val="28"/>
        </w:rPr>
        <w:fldChar w:fldCharType="separate"/>
      </w:r>
      <w:r>
        <w:rPr>
          <w:rFonts w:hint="eastAsia" w:ascii="楷体" w:hAnsi="楷体" w:eastAsia="楷体"/>
          <w:sz w:val="28"/>
          <w:szCs w:val="28"/>
        </w:rPr>
        <w:t>④</w:t>
      </w:r>
      <w:r>
        <w:rPr>
          <w:rFonts w:ascii="楷体" w:hAnsi="楷体" w:eastAsia="楷体"/>
          <w:sz w:val="28"/>
          <w:szCs w:val="28"/>
        </w:rPr>
        <w:fldChar w:fldCharType="end"/>
      </w:r>
      <w:r>
        <w:rPr>
          <w:rFonts w:hint="eastAsia" w:ascii="楷体" w:hAnsi="楷体" w:eastAsia="楷体"/>
          <w:sz w:val="28"/>
          <w:szCs w:val="28"/>
        </w:rPr>
        <w:t>当教师选择“小组成员方案|教师评价”时，学生按小组提交答案，教师查看方式与随机划分小组和线下划分小组相同。</w:t>
      </w:r>
    </w:p>
    <w:p>
      <w:pPr>
        <w:rPr>
          <w:rFonts w:ascii="楷体" w:hAnsi="楷体" w:eastAsia="楷体"/>
          <w:sz w:val="28"/>
          <w:szCs w:val="28"/>
        </w:rPr>
      </w:pPr>
      <w:r>
        <w:rPr>
          <w:rFonts w:hint="eastAsia" w:ascii="楷体" w:hAnsi="楷体" w:eastAsia="楷体"/>
          <w:sz w:val="28"/>
          <w:szCs w:val="28"/>
        </w:rPr>
        <w:t>如若评价方式选择不同，但功能页面相差不大。</w:t>
      </w:r>
    </w:p>
    <w:p>
      <w:pPr>
        <w:pStyle w:val="6"/>
      </w:pPr>
      <w:r>
        <w:rPr>
          <w:rFonts w:hint="eastAsia"/>
        </w:rPr>
        <w:t>2.1.7.4开启评价</w:t>
      </w:r>
    </w:p>
    <w:p>
      <w:pPr>
        <w:rPr>
          <w:rFonts w:ascii="楷体" w:hAnsi="楷体" w:eastAsia="楷体"/>
          <w:sz w:val="28"/>
          <w:szCs w:val="28"/>
        </w:rPr>
      </w:pPr>
      <w:r>
        <w:rPr>
          <w:rFonts w:hint="eastAsia" w:ascii="楷体" w:hAnsi="楷体" w:eastAsia="楷体"/>
          <w:sz w:val="28"/>
          <w:szCs w:val="28"/>
        </w:rPr>
        <w:t>点击“开始评价”有两种方法。</w:t>
      </w:r>
    </w:p>
    <w:p>
      <w:pPr>
        <w:rPr>
          <w:rFonts w:ascii="楷体" w:hAnsi="楷体" w:eastAsia="楷体"/>
          <w:sz w:val="28"/>
          <w:szCs w:val="28"/>
        </w:rPr>
      </w:pPr>
      <w:r>
        <w:rPr>
          <w:rFonts w:hint="eastAsia" w:ascii="楷体" w:hAnsi="楷体" w:eastAsia="楷体"/>
          <w:sz w:val="28"/>
          <w:szCs w:val="28"/>
        </w:rPr>
        <w:t>方法一：在学生列表页面点击页面底部“开始评价”；</w:t>
      </w:r>
    </w:p>
    <w:p>
      <w:pPr>
        <w:rPr>
          <w:rFonts w:ascii="楷体" w:hAnsi="楷体" w:eastAsia="楷体"/>
          <w:sz w:val="28"/>
          <w:szCs w:val="28"/>
        </w:rPr>
      </w:pPr>
      <w:r>
        <w:rPr>
          <w:rFonts w:hint="eastAsia" w:ascii="楷体" w:hAnsi="楷体" w:eastAsia="楷体"/>
          <w:sz w:val="28"/>
          <w:szCs w:val="28"/>
        </w:rPr>
        <w:t>方法二：活动列表处，点击活动处系统会提示操作栏，点击“开始评价”即可。</w:t>
      </w:r>
    </w:p>
    <w:p>
      <w:pPr>
        <w:jc w:val="center"/>
        <w:rPr>
          <w:rFonts w:ascii="楷体" w:hAnsi="楷体" w:eastAsia="楷体"/>
          <w:sz w:val="28"/>
          <w:szCs w:val="28"/>
        </w:rPr>
      </w:pPr>
      <w:r>
        <w:drawing>
          <wp:inline distT="0" distB="0" distL="0" distR="0">
            <wp:extent cx="1662430" cy="28797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1"/>
                    <a:stretch>
                      <a:fillRect/>
                    </a:stretch>
                  </pic:blipFill>
                  <pic:spPr>
                    <a:xfrm>
                      <a:off x="0" y="0"/>
                      <a:ext cx="1662680"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58620" cy="28797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2"/>
                    <a:stretch>
                      <a:fillRect/>
                    </a:stretch>
                  </pic:blipFill>
                  <pic:spPr>
                    <a:xfrm>
                      <a:off x="0" y="0"/>
                      <a:ext cx="1659077" cy="2880000"/>
                    </a:xfrm>
                    <a:prstGeom prst="rect">
                      <a:avLst/>
                    </a:prstGeom>
                  </pic:spPr>
                </pic:pic>
              </a:graphicData>
            </a:graphic>
          </wp:inline>
        </w:drawing>
      </w:r>
    </w:p>
    <w:p>
      <w:pPr>
        <w:rPr>
          <w:rFonts w:ascii="楷体" w:hAnsi="楷体" w:eastAsia="楷体"/>
          <w:sz w:val="28"/>
          <w:szCs w:val="28"/>
        </w:rPr>
      </w:pPr>
      <w:r>
        <w:rPr>
          <w:rFonts w:hint="eastAsia" w:ascii="楷体" w:hAnsi="楷体" w:eastAsia="楷体"/>
          <w:sz w:val="28"/>
          <w:szCs w:val="28"/>
        </w:rPr>
        <w:t>点击开始评价后，即可进入到评价界面，此页面将显示待评分和未提交两个分组的学生，教师或学生可对所有的学生进行评分。在此页面教师也可指定学生重新提交作业，点击后即可指定，如下图所示</w:t>
      </w:r>
    </w:p>
    <w:p>
      <w:pPr>
        <w:jc w:val="center"/>
        <w:rPr>
          <w:rFonts w:ascii="楷体" w:hAnsi="楷体" w:eastAsia="楷体"/>
          <w:sz w:val="28"/>
          <w:szCs w:val="28"/>
        </w:rPr>
      </w:pPr>
      <w:r>
        <w:drawing>
          <wp:inline distT="0" distB="0" distL="0" distR="0">
            <wp:extent cx="1652270" cy="2879725"/>
            <wp:effectExtent l="0" t="0" r="508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73"/>
                    <a:stretch>
                      <a:fillRect/>
                    </a:stretch>
                  </pic:blipFill>
                  <pic:spPr>
                    <a:xfrm>
                      <a:off x="0" y="0"/>
                      <a:ext cx="1652700"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43380" cy="2879725"/>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74"/>
                    <a:stretch>
                      <a:fillRect/>
                    </a:stretch>
                  </pic:blipFill>
                  <pic:spPr>
                    <a:xfrm>
                      <a:off x="0" y="0"/>
                      <a:ext cx="1643612" cy="2880000"/>
                    </a:xfrm>
                    <a:prstGeom prst="rect">
                      <a:avLst/>
                    </a:prstGeom>
                  </pic:spPr>
                </pic:pic>
              </a:graphicData>
            </a:graphic>
          </wp:inline>
        </w:drawing>
      </w:r>
    </w:p>
    <w:p>
      <w:pPr>
        <w:pStyle w:val="6"/>
      </w:pPr>
      <w:r>
        <w:rPr>
          <w:rFonts w:hint="eastAsia"/>
        </w:rPr>
        <w:t>2.1.7.4结束作业任务</w:t>
      </w:r>
    </w:p>
    <w:p>
      <w:pPr>
        <w:rPr>
          <w:rFonts w:ascii="楷体" w:hAnsi="楷体" w:eastAsia="楷体"/>
          <w:sz w:val="28"/>
          <w:szCs w:val="28"/>
        </w:rPr>
      </w:pPr>
      <w:r>
        <w:rPr>
          <w:rFonts w:hint="eastAsia" w:ascii="楷体" w:hAnsi="楷体" w:eastAsia="楷体"/>
          <w:sz w:val="28"/>
          <w:szCs w:val="28"/>
        </w:rPr>
        <w:t>点击活动，系统提示操作栏点击“结束”按钮即可。</w:t>
      </w:r>
    </w:p>
    <w:p>
      <w:pPr>
        <w:jc w:val="center"/>
        <w:rPr>
          <w:rFonts w:ascii="楷体" w:hAnsi="楷体" w:eastAsia="楷体"/>
          <w:sz w:val="28"/>
          <w:szCs w:val="28"/>
        </w:rPr>
      </w:pPr>
      <w:r>
        <w:drawing>
          <wp:inline distT="0" distB="0" distL="0" distR="0">
            <wp:extent cx="1680210" cy="287972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75"/>
                    <a:stretch>
                      <a:fillRect/>
                    </a:stretch>
                  </pic:blipFill>
                  <pic:spPr>
                    <a:xfrm>
                      <a:off x="0" y="0"/>
                      <a:ext cx="1680413" cy="2880000"/>
                    </a:xfrm>
                    <a:prstGeom prst="rect">
                      <a:avLst/>
                    </a:prstGeom>
                  </pic:spPr>
                </pic:pic>
              </a:graphicData>
            </a:graphic>
          </wp:inline>
        </w:drawing>
      </w:r>
    </w:p>
    <w:p>
      <w:pPr>
        <w:pStyle w:val="5"/>
      </w:pPr>
      <w:r>
        <w:rPr>
          <w:rFonts w:hint="eastAsia"/>
        </w:rPr>
        <w:t>2.1.8活动库</w:t>
      </w:r>
    </w:p>
    <w:p>
      <w:pPr>
        <w:ind w:firstLine="420"/>
        <w:rPr>
          <w:rFonts w:ascii="楷体" w:hAnsi="楷体" w:eastAsia="楷体"/>
          <w:sz w:val="28"/>
          <w:szCs w:val="28"/>
        </w:rPr>
      </w:pPr>
      <w:r>
        <w:rPr>
          <w:rFonts w:hint="eastAsia" w:ascii="楷体" w:hAnsi="楷体" w:eastAsia="楷体"/>
          <w:sz w:val="28"/>
          <w:szCs w:val="28"/>
        </w:rPr>
        <w:t>活动库中包含任课教师在指定课程上的所有教学活动，任课教师如果有多门课程，那么就有多个活动库与之对应。任课教师可以将某门课程的几个教学活动导入到当前课程的教学活动中，方便教学活动的复用。</w:t>
      </w:r>
    </w:p>
    <w:p>
      <w:pPr>
        <w:rPr>
          <w:rFonts w:ascii="楷体" w:hAnsi="楷体" w:eastAsia="楷体"/>
          <w:sz w:val="28"/>
          <w:szCs w:val="28"/>
        </w:rPr>
      </w:pPr>
      <w:r>
        <w:rPr>
          <w:rFonts w:hint="eastAsia" w:ascii="楷体" w:hAnsi="楷体" w:eastAsia="楷体"/>
          <w:sz w:val="28"/>
          <w:szCs w:val="28"/>
        </w:rPr>
        <w:t>注：作业任务、即时问答和课堂表现暂时是不允许导入的！</w:t>
      </w:r>
    </w:p>
    <w:p>
      <w:pPr>
        <w:pStyle w:val="6"/>
      </w:pPr>
      <w:r>
        <w:rPr>
          <w:rFonts w:hint="eastAsia"/>
        </w:rPr>
        <w:t>2.1.8.1活动库列表</w:t>
      </w:r>
    </w:p>
    <w:p>
      <w:pPr>
        <w:jc w:val="center"/>
      </w:pPr>
      <w:r>
        <w:drawing>
          <wp:inline distT="0" distB="0" distL="114300" distR="114300">
            <wp:extent cx="1624330" cy="2879725"/>
            <wp:effectExtent l="0" t="0" r="0" b="0"/>
            <wp:docPr id="1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3"/>
                    <pic:cNvPicPr>
                      <a:picLocks noChangeAspect="1"/>
                    </pic:cNvPicPr>
                  </pic:nvPicPr>
                  <pic:blipFill>
                    <a:blip r:embed="rId76"/>
                    <a:stretch>
                      <a:fillRect/>
                    </a:stretch>
                  </pic:blipFill>
                  <pic:spPr>
                    <a:xfrm>
                      <a:off x="0" y="0"/>
                      <a:ext cx="1624871" cy="2880000"/>
                    </a:xfrm>
                    <a:prstGeom prst="rect">
                      <a:avLst/>
                    </a:prstGeom>
                    <a:noFill/>
                    <a:ln w="9525">
                      <a:noFill/>
                    </a:ln>
                  </pic:spPr>
                </pic:pic>
              </a:graphicData>
            </a:graphic>
          </wp:inline>
        </w:drawing>
      </w:r>
    </w:p>
    <w:p>
      <w:pPr>
        <w:pStyle w:val="6"/>
      </w:pPr>
      <w:r>
        <w:rPr>
          <w:rFonts w:hint="eastAsia"/>
        </w:rPr>
        <w:t>2.1.8.2活动库导入到当前课堂</w:t>
      </w:r>
    </w:p>
    <w:p>
      <w:pPr>
        <w:ind w:firstLine="420"/>
        <w:jc w:val="center"/>
        <w:rPr>
          <w:rFonts w:ascii="楷体" w:hAnsi="楷体" w:eastAsia="楷体"/>
          <w:sz w:val="28"/>
          <w:szCs w:val="28"/>
        </w:rPr>
      </w:pPr>
      <w:r>
        <w:drawing>
          <wp:inline distT="0" distB="0" distL="114300" distR="114300">
            <wp:extent cx="1829435" cy="3239770"/>
            <wp:effectExtent l="0" t="0" r="0" b="0"/>
            <wp:docPr id="1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4"/>
                    <pic:cNvPicPr>
                      <a:picLocks noChangeAspect="1"/>
                    </pic:cNvPicPr>
                  </pic:nvPicPr>
                  <pic:blipFill>
                    <a:blip r:embed="rId77"/>
                    <a:stretch>
                      <a:fillRect/>
                    </a:stretch>
                  </pic:blipFill>
                  <pic:spPr>
                    <a:xfrm>
                      <a:off x="0" y="0"/>
                      <a:ext cx="1829760" cy="3240000"/>
                    </a:xfrm>
                    <a:prstGeom prst="rect">
                      <a:avLst/>
                    </a:prstGeom>
                    <a:noFill/>
                    <a:ln w="9525">
                      <a:noFill/>
                    </a:ln>
                  </pic:spPr>
                </pic:pic>
              </a:graphicData>
            </a:graphic>
          </wp:inline>
        </w:drawing>
      </w:r>
    </w:p>
    <w:p>
      <w:pPr>
        <w:pStyle w:val="5"/>
      </w:pPr>
      <w:r>
        <w:rPr>
          <w:rFonts w:hint="eastAsia"/>
        </w:rPr>
        <w:t>2.1.9课堂表现</w:t>
      </w:r>
    </w:p>
    <w:p>
      <w:pPr>
        <w:ind w:firstLine="420"/>
        <w:rPr>
          <w:rFonts w:ascii="楷体" w:hAnsi="楷体" w:eastAsia="楷体"/>
          <w:sz w:val="28"/>
          <w:szCs w:val="28"/>
        </w:rPr>
      </w:pPr>
      <w:r>
        <w:rPr>
          <w:rFonts w:hint="eastAsia" w:ascii="楷体" w:hAnsi="楷体" w:eastAsia="楷体"/>
          <w:sz w:val="28"/>
          <w:szCs w:val="28"/>
        </w:rPr>
        <w:t>课堂表现分为举手／抢答／选人／小组评价，它们主要是为了方便教师在课堂提问中进行学生的挑选，同时激发教学氛围，加强师生互动。</w:t>
      </w:r>
    </w:p>
    <w:p>
      <w:pPr>
        <w:ind w:firstLine="420"/>
        <w:jc w:val="center"/>
        <w:rPr>
          <w:rFonts w:ascii="楷体" w:hAnsi="楷体" w:eastAsia="楷体"/>
          <w:sz w:val="28"/>
          <w:szCs w:val="28"/>
        </w:rPr>
      </w:pPr>
      <w:r>
        <w:drawing>
          <wp:inline distT="0" distB="0" distL="0" distR="0">
            <wp:extent cx="1685925" cy="2879725"/>
            <wp:effectExtent l="0" t="0" r="9525"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78"/>
                    <a:stretch>
                      <a:fillRect/>
                    </a:stretch>
                  </pic:blipFill>
                  <pic:spPr>
                    <a:xfrm>
                      <a:off x="0" y="0"/>
                      <a:ext cx="1686217" cy="2880000"/>
                    </a:xfrm>
                    <a:prstGeom prst="rect">
                      <a:avLst/>
                    </a:prstGeom>
                  </pic:spPr>
                </pic:pic>
              </a:graphicData>
            </a:graphic>
          </wp:inline>
        </w:drawing>
      </w:r>
    </w:p>
    <w:p>
      <w:pPr>
        <w:pStyle w:val="6"/>
      </w:pPr>
      <w:r>
        <w:rPr>
          <w:rFonts w:hint="eastAsia"/>
        </w:rPr>
        <w:t>2.1.9.1举手</w:t>
      </w:r>
    </w:p>
    <w:p>
      <w:pPr>
        <w:ind w:firstLine="420"/>
        <w:rPr>
          <w:rFonts w:ascii="楷体" w:hAnsi="楷体" w:eastAsia="楷体"/>
          <w:sz w:val="28"/>
          <w:szCs w:val="28"/>
        </w:rPr>
      </w:pPr>
      <w:r>
        <w:rPr>
          <w:rFonts w:hint="eastAsia" w:ascii="楷体" w:hAnsi="楷体" w:eastAsia="楷体"/>
          <w:sz w:val="28"/>
          <w:szCs w:val="28"/>
        </w:rPr>
        <w:t>教师发起举手活动后，学生可以在其客户端上发起举手操作，教师可以指定某个举手的学生回答问题，回答问题可以获取教学积分。</w:t>
      </w:r>
    </w:p>
    <w:p>
      <w:pPr>
        <w:ind w:firstLine="420"/>
        <w:rPr>
          <w:rFonts w:ascii="楷体" w:hAnsi="楷体" w:eastAsia="楷体"/>
          <w:sz w:val="28"/>
          <w:szCs w:val="28"/>
        </w:rPr>
      </w:pPr>
      <w:r>
        <w:drawing>
          <wp:inline distT="0" distB="0" distL="0" distR="0">
            <wp:extent cx="1854200" cy="32397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9"/>
                    <a:stretch>
                      <a:fillRect/>
                    </a:stretch>
                  </pic:blipFill>
                  <pic:spPr>
                    <a:xfrm>
                      <a:off x="0" y="0"/>
                      <a:ext cx="1854545" cy="324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852930" cy="32397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0"/>
                    <a:stretch>
                      <a:fillRect/>
                    </a:stretch>
                  </pic:blipFill>
                  <pic:spPr>
                    <a:xfrm>
                      <a:off x="0" y="0"/>
                      <a:ext cx="1852995" cy="3240000"/>
                    </a:xfrm>
                    <a:prstGeom prst="rect">
                      <a:avLst/>
                    </a:prstGeom>
                  </pic:spPr>
                </pic:pic>
              </a:graphicData>
            </a:graphic>
          </wp:inline>
        </w:drawing>
      </w:r>
    </w:p>
    <w:p>
      <w:pPr>
        <w:pStyle w:val="6"/>
      </w:pPr>
      <w:r>
        <w:rPr>
          <w:rFonts w:hint="eastAsia"/>
        </w:rPr>
        <w:t>2.1.9.2抢答</w:t>
      </w:r>
    </w:p>
    <w:p>
      <w:pPr>
        <w:ind w:firstLine="420"/>
        <w:rPr>
          <w:rFonts w:ascii="楷体" w:hAnsi="楷体" w:eastAsia="楷体"/>
          <w:sz w:val="28"/>
          <w:szCs w:val="28"/>
        </w:rPr>
      </w:pPr>
      <w:r>
        <w:rPr>
          <w:rFonts w:hint="eastAsia" w:ascii="楷体" w:hAnsi="楷体" w:eastAsia="楷体"/>
          <w:sz w:val="28"/>
          <w:szCs w:val="28"/>
        </w:rPr>
        <w:t>抢答也是为了选择一个或几个学生回答老师的问题而设置的课堂表现活动。激发课堂氛围，有效增强师生互动。</w:t>
      </w:r>
    </w:p>
    <w:p>
      <w:pPr>
        <w:ind w:firstLine="420"/>
        <w:rPr>
          <w:rFonts w:ascii="楷体" w:hAnsi="楷体" w:eastAsia="楷体"/>
          <w:sz w:val="28"/>
          <w:szCs w:val="28"/>
        </w:rPr>
      </w:pPr>
      <w:r>
        <w:drawing>
          <wp:inline distT="0" distB="0" distL="0" distR="0">
            <wp:extent cx="1659255" cy="2879725"/>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81"/>
                    <a:stretch>
                      <a:fillRect/>
                    </a:stretch>
                  </pic:blipFill>
                  <pic:spPr>
                    <a:xfrm>
                      <a:off x="0" y="0"/>
                      <a:ext cx="1659661" cy="2880000"/>
                    </a:xfrm>
                    <a:prstGeom prst="rect">
                      <a:avLst/>
                    </a:prstGeom>
                  </pic:spPr>
                </pic:pic>
              </a:graphicData>
            </a:graphic>
          </wp:inline>
        </w:drawing>
      </w:r>
      <w:r>
        <w:rPr>
          <w:rFonts w:ascii="楷体" w:hAnsi="楷体" w:eastAsia="楷体"/>
          <w:sz w:val="28"/>
          <w:szCs w:val="28"/>
        </w:rPr>
        <w:t xml:space="preserve">      </w:t>
      </w:r>
      <w:r>
        <w:rPr>
          <w:rFonts w:ascii="楷体" w:hAnsi="楷体" w:eastAsia="楷体"/>
          <w:sz w:val="28"/>
          <w:szCs w:val="28"/>
        </w:rPr>
        <w:drawing>
          <wp:inline distT="0" distB="0" distL="0" distR="0">
            <wp:extent cx="1614805" cy="2869565"/>
            <wp:effectExtent l="0" t="0" r="4445" b="698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2"/>
                    <a:srcRect t="2977"/>
                    <a:stretch>
                      <a:fillRect/>
                    </a:stretch>
                  </pic:blipFill>
                  <pic:spPr>
                    <a:xfrm>
                      <a:off x="0" y="0"/>
                      <a:ext cx="1617579" cy="2873489"/>
                    </a:xfrm>
                    <a:prstGeom prst="rect">
                      <a:avLst/>
                    </a:prstGeom>
                    <a:ln>
                      <a:noFill/>
                    </a:ln>
                  </pic:spPr>
                </pic:pic>
              </a:graphicData>
            </a:graphic>
          </wp:inline>
        </w:drawing>
      </w:r>
      <w:r>
        <w:rPr>
          <w:rFonts w:hint="eastAsia" w:ascii="楷体" w:hAnsi="楷体" w:eastAsia="楷体"/>
          <w:sz w:val="28"/>
          <w:szCs w:val="28"/>
        </w:rPr>
        <w:t xml:space="preserve">  </w:t>
      </w:r>
    </w:p>
    <w:p>
      <w:pPr>
        <w:pStyle w:val="6"/>
      </w:pPr>
      <w:r>
        <w:rPr>
          <w:rFonts w:hint="eastAsia"/>
        </w:rPr>
        <w:t>2.1.9.3选人</w:t>
      </w:r>
    </w:p>
    <w:p>
      <w:pPr>
        <w:ind w:firstLine="420"/>
        <w:rPr>
          <w:rFonts w:ascii="楷体" w:hAnsi="楷体" w:eastAsia="楷体"/>
          <w:sz w:val="28"/>
          <w:szCs w:val="28"/>
        </w:rPr>
      </w:pPr>
      <w:r>
        <w:rPr>
          <w:rFonts w:hint="eastAsia" w:ascii="楷体" w:hAnsi="楷体" w:eastAsia="楷体"/>
          <w:sz w:val="28"/>
          <w:szCs w:val="28"/>
        </w:rPr>
        <w:t>选人支持随机选人和手动选人，它是为了选择一个或几个学生回答老师的问题而设置的课堂表现活动。</w:t>
      </w:r>
    </w:p>
    <w:p>
      <w:r>
        <w:drawing>
          <wp:inline distT="0" distB="0" distL="0" distR="0">
            <wp:extent cx="1849755" cy="32397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3"/>
                    <a:stretch>
                      <a:fillRect/>
                    </a:stretch>
                  </pic:blipFill>
                  <pic:spPr>
                    <a:xfrm>
                      <a:off x="0" y="0"/>
                      <a:ext cx="1849865" cy="3240000"/>
                    </a:xfrm>
                    <a:prstGeom prst="rect">
                      <a:avLst/>
                    </a:prstGeom>
                  </pic:spPr>
                </pic:pic>
              </a:graphicData>
            </a:graphic>
          </wp:inline>
        </w:drawing>
      </w:r>
      <w:r>
        <w:t xml:space="preserve"> </w:t>
      </w:r>
      <w:r>
        <w:rPr>
          <w:rFonts w:hint="eastAsia"/>
        </w:rPr>
        <w:t xml:space="preserve">      </w:t>
      </w:r>
      <w:r>
        <w:drawing>
          <wp:inline distT="0" distB="0" distL="0" distR="0">
            <wp:extent cx="1851025" cy="3211830"/>
            <wp:effectExtent l="0" t="0" r="317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4"/>
                    <a:stretch>
                      <a:fillRect/>
                    </a:stretch>
                  </pic:blipFill>
                  <pic:spPr>
                    <a:xfrm>
                      <a:off x="0" y="0"/>
                      <a:ext cx="1854599" cy="3218274"/>
                    </a:xfrm>
                    <a:prstGeom prst="rect">
                      <a:avLst/>
                    </a:prstGeom>
                  </pic:spPr>
                </pic:pic>
              </a:graphicData>
            </a:graphic>
          </wp:inline>
        </w:drawing>
      </w:r>
    </w:p>
    <w:p>
      <w:pPr>
        <w:pStyle w:val="6"/>
      </w:pPr>
      <w:r>
        <w:rPr>
          <w:rFonts w:hint="eastAsia"/>
        </w:rPr>
        <w:t>2.1.9.4小组评价</w:t>
      </w:r>
    </w:p>
    <w:p>
      <w:pPr>
        <w:rPr>
          <w:rFonts w:ascii="楷体" w:hAnsi="楷体" w:eastAsia="楷体"/>
          <w:sz w:val="28"/>
          <w:szCs w:val="28"/>
        </w:rPr>
      </w:pPr>
      <w:r>
        <w:rPr>
          <w:rFonts w:hint="eastAsia" w:ascii="楷体" w:hAnsi="楷体" w:eastAsia="楷体"/>
          <w:sz w:val="28"/>
          <w:szCs w:val="28"/>
        </w:rPr>
        <w:t>教师以小组为单位对小组成员进行评价。</w:t>
      </w:r>
    </w:p>
    <w:p>
      <w:pPr>
        <w:pStyle w:val="7"/>
      </w:pPr>
      <w:r>
        <w:rPr>
          <w:rFonts w:hint="eastAsia"/>
        </w:rPr>
        <w:t>分组</w:t>
      </w:r>
    </w:p>
    <w:p>
      <w:pPr>
        <w:rPr>
          <w:rFonts w:ascii="楷体" w:hAnsi="楷体" w:eastAsia="楷体"/>
          <w:sz w:val="28"/>
          <w:szCs w:val="28"/>
        </w:rPr>
      </w:pPr>
      <w:r>
        <w:rPr>
          <w:rFonts w:hint="eastAsia" w:ascii="楷体" w:hAnsi="楷体" w:eastAsia="楷体"/>
          <w:sz w:val="28"/>
          <w:szCs w:val="28"/>
        </w:rPr>
        <w:t>随机组合方案分组，当前班级中的学生会被随机分成3个组。</w:t>
      </w:r>
    </w:p>
    <w:p>
      <w:pPr>
        <w:rPr>
          <w:rFonts w:ascii="楷体" w:hAnsi="楷体" w:eastAsia="楷体"/>
          <w:sz w:val="28"/>
          <w:szCs w:val="28"/>
        </w:rPr>
      </w:pPr>
      <w:r>
        <w:rPr>
          <w:rFonts w:hint="eastAsia" w:ascii="楷体" w:hAnsi="楷体" w:eastAsia="楷体"/>
          <w:sz w:val="28"/>
          <w:szCs w:val="28"/>
        </w:rPr>
        <w:t>指定人员方案分组，将按照教师指定的分组对当前班级的学生进行分组。</w:t>
      </w:r>
    </w:p>
    <w:p>
      <w:r>
        <w:drawing>
          <wp:inline distT="0" distB="0" distL="0" distR="0">
            <wp:extent cx="1760220" cy="310769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5"/>
                    <a:stretch>
                      <a:fillRect/>
                    </a:stretch>
                  </pic:blipFill>
                  <pic:spPr>
                    <a:xfrm>
                      <a:off x="0" y="0"/>
                      <a:ext cx="1762895" cy="3111987"/>
                    </a:xfrm>
                    <a:prstGeom prst="rect">
                      <a:avLst/>
                    </a:prstGeom>
                  </pic:spPr>
                </pic:pic>
              </a:graphicData>
            </a:graphic>
          </wp:inline>
        </w:drawing>
      </w:r>
      <w:r>
        <w:t xml:space="preserve"> </w:t>
      </w:r>
      <w:r>
        <w:rPr>
          <w:rFonts w:hint="eastAsia"/>
        </w:rPr>
        <w:t xml:space="preserve">     </w:t>
      </w:r>
      <w:r>
        <w:drawing>
          <wp:inline distT="0" distB="0" distL="0" distR="0">
            <wp:extent cx="1771015" cy="3158490"/>
            <wp:effectExtent l="0" t="0" r="698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6"/>
                    <a:stretch>
                      <a:fillRect/>
                    </a:stretch>
                  </pic:blipFill>
                  <pic:spPr>
                    <a:xfrm>
                      <a:off x="0" y="0"/>
                      <a:ext cx="1777135" cy="3169595"/>
                    </a:xfrm>
                    <a:prstGeom prst="rect">
                      <a:avLst/>
                    </a:prstGeom>
                  </pic:spPr>
                </pic:pic>
              </a:graphicData>
            </a:graphic>
          </wp:inline>
        </w:drawing>
      </w:r>
    </w:p>
    <w:p>
      <w:pPr>
        <w:pStyle w:val="7"/>
      </w:pPr>
      <w:r>
        <w:rPr>
          <w:rFonts w:hint="eastAsia"/>
        </w:rPr>
        <w:t>评价</w:t>
      </w:r>
    </w:p>
    <w:p>
      <w:pPr>
        <w:rPr>
          <w:rFonts w:ascii="楷体" w:hAnsi="楷体" w:eastAsia="楷体"/>
          <w:sz w:val="28"/>
          <w:szCs w:val="28"/>
        </w:rPr>
      </w:pPr>
      <w:r>
        <w:rPr>
          <w:rFonts w:hint="eastAsia" w:ascii="楷体" w:hAnsi="楷体" w:eastAsia="楷体"/>
          <w:sz w:val="28"/>
          <w:szCs w:val="28"/>
        </w:rPr>
        <w:t>选择一个小组进行评价，对小组中的每一个人进行打分，打分的过程也可以从小组中移除人员。</w:t>
      </w:r>
    </w:p>
    <w:p>
      <w:r>
        <w:drawing>
          <wp:inline distT="0" distB="0" distL="0" distR="0">
            <wp:extent cx="1819275" cy="323977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7"/>
                    <a:stretch>
                      <a:fillRect/>
                    </a:stretch>
                  </pic:blipFill>
                  <pic:spPr>
                    <a:xfrm>
                      <a:off x="0" y="0"/>
                      <a:ext cx="1819427" cy="3240000"/>
                    </a:xfrm>
                    <a:prstGeom prst="rect">
                      <a:avLst/>
                    </a:prstGeom>
                  </pic:spPr>
                </pic:pic>
              </a:graphicData>
            </a:graphic>
          </wp:inline>
        </w:drawing>
      </w:r>
      <w:r>
        <w:rPr>
          <w:rFonts w:hint="eastAsia"/>
        </w:rPr>
        <w:t xml:space="preserve">    </w:t>
      </w:r>
      <w:r>
        <w:drawing>
          <wp:inline distT="0" distB="0" distL="0" distR="0">
            <wp:extent cx="2016760" cy="323977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8"/>
                    <a:srcRect t="4222" b="5685"/>
                    <a:stretch>
                      <a:fillRect/>
                    </a:stretch>
                  </pic:blipFill>
                  <pic:spPr>
                    <a:xfrm>
                      <a:off x="0" y="0"/>
                      <a:ext cx="2016900" cy="3240000"/>
                    </a:xfrm>
                    <a:prstGeom prst="rect">
                      <a:avLst/>
                    </a:prstGeom>
                    <a:ln>
                      <a:noFill/>
                    </a:ln>
                  </pic:spPr>
                </pic:pic>
              </a:graphicData>
            </a:graphic>
          </wp:inline>
        </w:drawing>
      </w:r>
    </w:p>
    <w:p>
      <w:pPr>
        <w:pStyle w:val="7"/>
      </w:pPr>
      <w:r>
        <w:rPr>
          <w:rFonts w:hint="eastAsia"/>
        </w:rPr>
        <w:t>历史评价结果</w:t>
      </w:r>
    </w:p>
    <w:p>
      <w:pPr>
        <w:jc w:val="center"/>
      </w:pPr>
      <w:r>
        <w:drawing>
          <wp:inline distT="0" distB="0" distL="0" distR="0">
            <wp:extent cx="1834515" cy="323977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9"/>
                    <a:stretch>
                      <a:fillRect/>
                    </a:stretch>
                  </pic:blipFill>
                  <pic:spPr>
                    <a:xfrm>
                      <a:off x="0" y="0"/>
                      <a:ext cx="1835092" cy="3240000"/>
                    </a:xfrm>
                    <a:prstGeom prst="rect">
                      <a:avLst/>
                    </a:prstGeom>
                  </pic:spPr>
                </pic:pic>
              </a:graphicData>
            </a:graphic>
          </wp:inline>
        </w:drawing>
      </w:r>
    </w:p>
    <w:p>
      <w:pPr>
        <w:pStyle w:val="5"/>
      </w:pPr>
      <w:r>
        <w:rPr>
          <w:rFonts w:hint="eastAsia"/>
        </w:rPr>
        <w:t>2.1.</w:t>
      </w:r>
      <w:r>
        <w:t>10</w:t>
      </w:r>
      <w:r>
        <w:rPr>
          <w:rFonts w:hint="eastAsia"/>
        </w:rPr>
        <w:t>课堂点名</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课堂点名也是针对课堂的，首先需要选择课堂，在课堂活动界面点击下方菜单中的“开始点名”按钮或者点击菜单中的“班级成员”，进入班级成员界面，然后点击右上角的“开始点名”按钮，具体操作步骤如下图所示：</w:t>
      </w:r>
    </w:p>
    <w:p>
      <w:pPr>
        <w:spacing w:before="156" w:beforeLines="50" w:after="156" w:afterLines="50"/>
        <w:rPr>
          <w:rFonts w:asciiTheme="minorEastAsia" w:hAnsiTheme="minorEastAsia"/>
          <w:szCs w:val="21"/>
        </w:rPr>
      </w:pPr>
      <w:r>
        <w:rPr>
          <w:rFonts w:asciiTheme="minorEastAsia" w:hAnsiTheme="minorEastAsia"/>
          <w:szCs w:val="21"/>
        </w:rPr>
        <w:drawing>
          <wp:inline distT="0" distB="0" distL="0" distR="0">
            <wp:extent cx="1262380" cy="224091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0"/>
                    <a:stretch>
                      <a:fillRect/>
                    </a:stretch>
                  </pic:blipFill>
                  <pic:spPr>
                    <a:xfrm>
                      <a:off x="0" y="0"/>
                      <a:ext cx="1266022" cy="2247098"/>
                    </a:xfrm>
                    <a:prstGeom prst="rect">
                      <a:avLst/>
                    </a:prstGeom>
                  </pic:spPr>
                </pic:pic>
              </a:graphicData>
            </a:graphic>
          </wp:inline>
        </w:drawing>
      </w:r>
      <w:r>
        <w:rPr>
          <w:rFonts w:hint="eastAsia" w:asciiTheme="minorEastAsia" w:hAnsiTheme="minorEastAsia"/>
          <w:szCs w:val="21"/>
        </w:rPr>
        <w:t xml:space="preserve"> </w:t>
      </w:r>
      <w:r>
        <w:rPr>
          <w:rFonts w:asciiTheme="minorEastAsia" w:hAnsiTheme="minorEastAsia"/>
          <w:szCs w:val="21"/>
        </w:rPr>
        <w:t xml:space="preserve">     </w:t>
      </w:r>
      <w:r>
        <w:drawing>
          <wp:inline distT="0" distB="0" distL="114300" distR="114300">
            <wp:extent cx="1264920" cy="2260600"/>
            <wp:effectExtent l="0" t="0" r="11430" b="6350"/>
            <wp:docPr id="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
                    <pic:cNvPicPr>
                      <a:picLocks noChangeAspect="1"/>
                    </pic:cNvPicPr>
                  </pic:nvPicPr>
                  <pic:blipFill>
                    <a:blip r:embed="rId91"/>
                    <a:stretch>
                      <a:fillRect/>
                    </a:stretch>
                  </pic:blipFill>
                  <pic:spPr>
                    <a:xfrm>
                      <a:off x="0" y="0"/>
                      <a:ext cx="1264920" cy="2260600"/>
                    </a:xfrm>
                    <a:prstGeom prst="rect">
                      <a:avLst/>
                    </a:prstGeom>
                    <a:noFill/>
                    <a:ln w="9525">
                      <a:noFill/>
                    </a:ln>
                  </pic:spPr>
                </pic:pic>
              </a:graphicData>
            </a:graphic>
          </wp:inline>
        </w:drawing>
      </w:r>
      <w:r>
        <w:rPr>
          <w:rFonts w:hint="eastAsia" w:asciiTheme="minorEastAsia" w:hAnsiTheme="minorEastAsia"/>
          <w:szCs w:val="21"/>
        </w:rPr>
        <w:t xml:space="preserve"> </w:t>
      </w:r>
      <w:r>
        <w:rPr>
          <w:rFonts w:asciiTheme="minorEastAsia" w:hAnsiTheme="minorEastAsia"/>
          <w:szCs w:val="21"/>
        </w:rPr>
        <w:t xml:space="preserve">     </w:t>
      </w:r>
      <w:r>
        <w:drawing>
          <wp:inline distT="0" distB="0" distL="114300" distR="114300">
            <wp:extent cx="1264285" cy="2257425"/>
            <wp:effectExtent l="0" t="0" r="12065" b="9525"/>
            <wp:docPr id="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pic:cNvPicPr>
                      <a:picLocks noChangeAspect="1"/>
                    </pic:cNvPicPr>
                  </pic:nvPicPr>
                  <pic:blipFill>
                    <a:blip r:embed="rId92"/>
                    <a:stretch>
                      <a:fillRect/>
                    </a:stretch>
                  </pic:blipFill>
                  <pic:spPr>
                    <a:xfrm>
                      <a:off x="0" y="0"/>
                      <a:ext cx="1264285" cy="2257425"/>
                    </a:xfrm>
                    <a:prstGeom prst="rect">
                      <a:avLst/>
                    </a:prstGeom>
                    <a:noFill/>
                    <a:ln w="9525">
                      <a:noFill/>
                    </a:ln>
                  </pic:spPr>
                </pic:pic>
              </a:graphicData>
            </a:graphic>
          </wp:inline>
        </w:drawing>
      </w:r>
      <w:r>
        <w:rPr>
          <w:rFonts w:hint="eastAsia" w:asciiTheme="minorEastAsia" w:hAnsiTheme="minorEastAsia"/>
          <w:szCs w:val="21"/>
        </w:rPr>
        <w:t xml:space="preserve"> </w:t>
      </w:r>
    </w:p>
    <w:p>
      <w:pPr>
        <w:spacing w:before="156" w:beforeLines="50" w:after="156" w:afterLines="50"/>
        <w:rPr>
          <w:rFonts w:ascii="楷体" w:hAnsi="楷体" w:eastAsia="楷体"/>
          <w:sz w:val="28"/>
          <w:szCs w:val="28"/>
        </w:rPr>
      </w:pPr>
      <w:r>
        <w:rPr>
          <w:rFonts w:hint="eastAsia" w:ascii="楷体" w:hAnsi="楷体" w:eastAsia="楷体"/>
          <w:sz w:val="28"/>
          <w:szCs w:val="28"/>
        </w:rPr>
        <w:t>课堂点名活动界面如下图所示，有两种点名方式：</w:t>
      </w:r>
    </w:p>
    <w:p>
      <w:pPr>
        <w:spacing w:before="156" w:beforeLines="50" w:after="156" w:afterLines="50"/>
        <w:rPr>
          <w:rFonts w:ascii="楷体" w:hAnsi="楷体" w:eastAsia="楷体"/>
          <w:sz w:val="28"/>
          <w:szCs w:val="28"/>
        </w:rPr>
      </w:pPr>
      <w:r>
        <w:rPr>
          <w:rFonts w:hint="eastAsia" w:ascii="楷体" w:hAnsi="楷体" w:eastAsia="楷体"/>
          <w:sz w:val="28"/>
          <w:szCs w:val="28"/>
        </w:rPr>
        <w:t>第一种：普通点名，操作步骤如下图；</w:t>
      </w:r>
    </w:p>
    <w:p>
      <w:pPr>
        <w:spacing w:before="156" w:beforeLines="50" w:after="156" w:afterLines="50"/>
        <w:rPr>
          <w:rFonts w:ascii="楷体" w:hAnsi="楷体" w:eastAsia="楷体"/>
          <w:sz w:val="28"/>
          <w:szCs w:val="28"/>
        </w:rPr>
      </w:pPr>
      <w:r>
        <w:drawing>
          <wp:inline distT="0" distB="0" distL="0" distR="0">
            <wp:extent cx="1651635" cy="2879725"/>
            <wp:effectExtent l="0" t="0" r="5715"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93"/>
                    <a:stretch>
                      <a:fillRect/>
                    </a:stretch>
                  </pic:blipFill>
                  <pic:spPr>
                    <a:xfrm>
                      <a:off x="0" y="0"/>
                      <a:ext cx="1651980" cy="2880000"/>
                    </a:xfrm>
                    <a:prstGeom prst="rect">
                      <a:avLst/>
                    </a:prstGeom>
                  </pic:spPr>
                </pic:pic>
              </a:graphicData>
            </a:graphic>
          </wp:inline>
        </w:drawing>
      </w:r>
      <w:r>
        <w:rPr>
          <w:rFonts w:hint="eastAsia" w:ascii="楷体" w:hAnsi="楷体" w:eastAsia="楷体"/>
          <w:sz w:val="28"/>
          <w:szCs w:val="28"/>
        </w:rPr>
        <w:t xml:space="preserve"> </w:t>
      </w:r>
      <w:r>
        <w:rPr>
          <w:rFonts w:ascii="楷体" w:hAnsi="楷体" w:eastAsia="楷体"/>
          <w:sz w:val="28"/>
          <w:szCs w:val="28"/>
        </w:rPr>
        <w:t xml:space="preserve">  </w:t>
      </w:r>
      <w:r>
        <w:drawing>
          <wp:inline distT="0" distB="0" distL="0" distR="0">
            <wp:extent cx="1687195" cy="2879725"/>
            <wp:effectExtent l="0" t="0" r="8255"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94"/>
                    <a:stretch>
                      <a:fillRect/>
                    </a:stretch>
                  </pic:blipFill>
                  <pic:spPr>
                    <a:xfrm>
                      <a:off x="0" y="0"/>
                      <a:ext cx="1687768" cy="2880000"/>
                    </a:xfrm>
                    <a:prstGeom prst="rect">
                      <a:avLst/>
                    </a:prstGeom>
                  </pic:spPr>
                </pic:pic>
              </a:graphicData>
            </a:graphic>
          </wp:inline>
        </w:drawing>
      </w:r>
    </w:p>
    <w:p>
      <w:pPr>
        <w:spacing w:before="156" w:beforeLines="50" w:after="156" w:afterLines="50"/>
        <w:rPr>
          <w:rFonts w:ascii="楷体" w:hAnsi="楷体" w:eastAsia="楷体"/>
          <w:sz w:val="28"/>
          <w:szCs w:val="28"/>
        </w:rPr>
      </w:pPr>
      <w:r>
        <w:rPr>
          <w:rFonts w:hint="eastAsia" w:ascii="楷体" w:hAnsi="楷体" w:eastAsia="楷体"/>
          <w:sz w:val="28"/>
          <w:szCs w:val="28"/>
        </w:rPr>
        <w:t>第二种：扫码点名，学生需要扫描弹出的二维码进行签到，操作步骤如下图所示</w:t>
      </w:r>
    </w:p>
    <w:p>
      <w:pPr>
        <w:spacing w:before="156" w:beforeLines="50" w:after="156" w:afterLines="50"/>
        <w:rPr>
          <w:rFonts w:ascii="楷体" w:hAnsi="楷体" w:eastAsia="楷体"/>
          <w:sz w:val="28"/>
          <w:szCs w:val="28"/>
        </w:rPr>
      </w:pPr>
      <w:r>
        <w:drawing>
          <wp:inline distT="0" distB="0" distL="0" distR="0">
            <wp:extent cx="1666875" cy="2879725"/>
            <wp:effectExtent l="0" t="0" r="9525"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95"/>
                    <a:stretch>
                      <a:fillRect/>
                    </a:stretch>
                  </pic:blipFill>
                  <pic:spPr>
                    <a:xfrm>
                      <a:off x="0" y="0"/>
                      <a:ext cx="1667368"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04645" cy="2879725"/>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96"/>
                    <a:stretch>
                      <a:fillRect/>
                    </a:stretch>
                  </pic:blipFill>
                  <pic:spPr>
                    <a:xfrm>
                      <a:off x="0" y="0"/>
                      <a:ext cx="1605246" cy="2880000"/>
                    </a:xfrm>
                    <a:prstGeom prst="rect">
                      <a:avLst/>
                    </a:prstGeom>
                  </pic:spPr>
                </pic:pic>
              </a:graphicData>
            </a:graphic>
          </wp:inline>
        </w:drawing>
      </w:r>
    </w:p>
    <w:p>
      <w:pPr>
        <w:spacing w:before="156" w:beforeLines="50" w:after="156" w:afterLines="50"/>
        <w:rPr>
          <w:rFonts w:ascii="楷体" w:hAnsi="楷体" w:eastAsia="楷体"/>
          <w:sz w:val="28"/>
          <w:szCs w:val="28"/>
        </w:rPr>
      </w:pPr>
      <w:r>
        <w:rPr>
          <w:rFonts w:hint="eastAsia" w:ascii="楷体" w:hAnsi="楷体" w:eastAsia="楷体"/>
          <w:sz w:val="28"/>
          <w:szCs w:val="28"/>
        </w:rPr>
        <w:t>点名结束后，任课教师通过点击课堂点名界面右下角的“结束”按钮停止点名活动，而如果点击的是左下角的“放弃”按钮，则代表取消此次点名活动：</w:t>
      </w:r>
    </w:p>
    <w:p>
      <w:pPr>
        <w:spacing w:before="156" w:beforeLines="50" w:after="156" w:afterLines="50"/>
        <w:jc w:val="center"/>
        <w:rPr>
          <w:rFonts w:asciiTheme="minorEastAsia" w:hAnsiTheme="minorEastAsia"/>
          <w:sz w:val="15"/>
          <w:szCs w:val="15"/>
        </w:rPr>
      </w:pPr>
      <w:r>
        <w:rPr>
          <w:rFonts w:asciiTheme="minorEastAsia" w:hAnsiTheme="minorEastAsia"/>
          <w:sz w:val="15"/>
          <w:szCs w:val="15"/>
        </w:rPr>
        <w:drawing>
          <wp:inline distT="0" distB="0" distL="0" distR="0">
            <wp:extent cx="1534160" cy="2738120"/>
            <wp:effectExtent l="0" t="0" r="889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7"/>
                    <a:stretch>
                      <a:fillRect/>
                    </a:stretch>
                  </pic:blipFill>
                  <pic:spPr>
                    <a:xfrm>
                      <a:off x="0" y="0"/>
                      <a:ext cx="1535757" cy="2740532"/>
                    </a:xfrm>
                    <a:prstGeom prst="rect">
                      <a:avLst/>
                    </a:prstGeom>
                  </pic:spPr>
                </pic:pic>
              </a:graphicData>
            </a:graphic>
          </wp:inline>
        </w:drawing>
      </w:r>
    </w:p>
    <w:p/>
    <w:p>
      <w:pPr>
        <w:pStyle w:val="5"/>
      </w:pPr>
      <w:r>
        <w:rPr>
          <w:rFonts w:hint="eastAsia"/>
        </w:rPr>
        <w:t>2.1.11助教管理</w:t>
      </w:r>
    </w:p>
    <w:p>
      <w:pPr>
        <w:rPr>
          <w:rFonts w:ascii="楷体" w:hAnsi="楷体" w:eastAsia="楷体"/>
          <w:sz w:val="28"/>
          <w:szCs w:val="28"/>
        </w:rPr>
      </w:pPr>
      <w:r>
        <w:rPr>
          <w:rFonts w:hint="eastAsia" w:ascii="楷体" w:hAnsi="楷体" w:eastAsia="楷体"/>
          <w:sz w:val="28"/>
          <w:szCs w:val="28"/>
        </w:rPr>
        <w:t>教师可以设置助教学生，学生可以代替教师去处理一些教学事务，步骤如下图所示</w:t>
      </w:r>
    </w:p>
    <w:p>
      <w:r>
        <w:drawing>
          <wp:inline distT="0" distB="0" distL="0" distR="0">
            <wp:extent cx="1671320" cy="2879725"/>
            <wp:effectExtent l="0" t="0" r="508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pic:cNvPicPr>
                  </pic:nvPicPr>
                  <pic:blipFill>
                    <a:blip r:embed="rId98"/>
                    <a:stretch>
                      <a:fillRect/>
                    </a:stretch>
                  </pic:blipFill>
                  <pic:spPr>
                    <a:xfrm>
                      <a:off x="0" y="0"/>
                      <a:ext cx="1671781" cy="2880000"/>
                    </a:xfrm>
                    <a:prstGeom prst="rect">
                      <a:avLst/>
                    </a:prstGeom>
                  </pic:spPr>
                </pic:pic>
              </a:graphicData>
            </a:graphic>
          </wp:inline>
        </w:drawing>
      </w:r>
      <w:r>
        <w:rPr>
          <w:rFonts w:hint="eastAsia" w:ascii="楷体" w:hAnsi="楷体" w:eastAsia="楷体"/>
          <w:sz w:val="28"/>
          <w:szCs w:val="28"/>
        </w:rPr>
        <w:t xml:space="preserve">  </w:t>
      </w:r>
      <w:r>
        <w:rPr>
          <w:rFonts w:hint="eastAsia"/>
        </w:rPr>
        <w:t xml:space="preserve">       </w:t>
      </w:r>
      <w:r>
        <w:drawing>
          <wp:inline distT="0" distB="0" distL="0" distR="0">
            <wp:extent cx="1626235" cy="2879725"/>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pic:cNvPicPr>
                  </pic:nvPicPr>
                  <pic:blipFill>
                    <a:blip r:embed="rId99"/>
                    <a:srcRect l="1488"/>
                    <a:stretch>
                      <a:fillRect/>
                    </a:stretch>
                  </pic:blipFill>
                  <pic:spPr>
                    <a:xfrm>
                      <a:off x="0" y="0"/>
                      <a:ext cx="1626752" cy="2880000"/>
                    </a:xfrm>
                    <a:prstGeom prst="rect">
                      <a:avLst/>
                    </a:prstGeom>
                    <a:ln>
                      <a:noFill/>
                    </a:ln>
                  </pic:spPr>
                </pic:pic>
              </a:graphicData>
            </a:graphic>
          </wp:inline>
        </w:drawing>
      </w:r>
    </w:p>
    <w:p>
      <w:pPr>
        <w:pStyle w:val="5"/>
      </w:pPr>
      <w:r>
        <w:rPr>
          <w:rFonts w:hint="eastAsia"/>
        </w:rPr>
        <w:t>2.1</w:t>
      </w:r>
      <w:r>
        <w:t>.12</w:t>
      </w:r>
      <w:r>
        <w:rPr>
          <w:rFonts w:hint="eastAsia"/>
        </w:rPr>
        <w:t>资源</w:t>
      </w:r>
      <w:r>
        <w:t xml:space="preserve"> </w:t>
      </w:r>
    </w:p>
    <w:p>
      <w:pPr>
        <w:rPr>
          <w:rFonts w:ascii="楷体" w:hAnsi="楷体" w:eastAsia="楷体"/>
          <w:sz w:val="28"/>
          <w:szCs w:val="28"/>
        </w:rPr>
      </w:pPr>
      <w:r>
        <w:rPr>
          <w:rFonts w:ascii="楷体" w:hAnsi="楷体" w:eastAsia="楷体"/>
          <w:sz w:val="28"/>
          <w:szCs w:val="28"/>
        </w:rPr>
        <w:tab/>
      </w:r>
      <w:r>
        <w:rPr>
          <w:rFonts w:hint="eastAsia" w:ascii="楷体" w:hAnsi="楷体" w:eastAsia="楷体"/>
          <w:sz w:val="28"/>
          <w:szCs w:val="28"/>
        </w:rPr>
        <w:t>课堂活动中的“资源”允许任课教师将自己的课件、视频、ppt、word等教学资源发布到智慧课堂资源库中，以便所带学生可以方便的获取教学素材和资料。教师即可以通过手机端上传资料也可以通过PC端上传资料。</w:t>
      </w:r>
    </w:p>
    <w:p>
      <w:pPr>
        <w:pStyle w:val="6"/>
      </w:pPr>
      <w:r>
        <w:rPr>
          <w:rFonts w:hint="eastAsia"/>
        </w:rPr>
        <w:t>2.1.12.1移动端资源管理</w:t>
      </w:r>
    </w:p>
    <w:p>
      <w:pPr>
        <w:pStyle w:val="7"/>
      </w:pPr>
      <w:r>
        <w:rPr>
          <w:rFonts w:hint="eastAsia"/>
        </w:rPr>
        <w:t>上传图片</w:t>
      </w:r>
    </w:p>
    <w:p>
      <w:pPr>
        <w:ind w:firstLine="420"/>
        <w:rPr>
          <w:rFonts w:ascii="楷体" w:hAnsi="楷体" w:eastAsia="楷体"/>
          <w:sz w:val="28"/>
          <w:szCs w:val="28"/>
        </w:rPr>
      </w:pPr>
      <w:r>
        <w:rPr>
          <w:rFonts w:hint="eastAsia" w:ascii="楷体" w:hAnsi="楷体" w:eastAsia="楷体"/>
          <w:sz w:val="28"/>
          <w:szCs w:val="28"/>
        </w:rPr>
        <w:t>点击资源图标，进入资源首页页面，点击图片即可上传手机图片，也可以通过手机相机进行拍摄上传。</w:t>
      </w:r>
    </w:p>
    <w:p>
      <w:pPr>
        <w:rPr>
          <w:rFonts w:ascii="楷体" w:hAnsi="楷体" w:eastAsia="楷体"/>
          <w:sz w:val="28"/>
          <w:szCs w:val="28"/>
        </w:rPr>
      </w:pPr>
      <w:r>
        <w:drawing>
          <wp:inline distT="0" distB="0" distL="0" distR="0">
            <wp:extent cx="1583690" cy="2744470"/>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pic:cNvPicPr>
                  </pic:nvPicPr>
                  <pic:blipFill>
                    <a:blip r:embed="rId100"/>
                    <a:stretch>
                      <a:fillRect/>
                    </a:stretch>
                  </pic:blipFill>
                  <pic:spPr>
                    <a:xfrm>
                      <a:off x="0" y="0"/>
                      <a:ext cx="1584000" cy="2744972"/>
                    </a:xfrm>
                    <a:prstGeom prst="rect">
                      <a:avLst/>
                    </a:prstGeom>
                  </pic:spPr>
                </pic:pic>
              </a:graphicData>
            </a:graphic>
          </wp:inline>
        </w:drawing>
      </w:r>
      <w:r>
        <w:rPr>
          <w:rFonts w:hint="eastAsia" w:ascii="楷体" w:hAnsi="楷体" w:eastAsia="楷体"/>
          <w:sz w:val="28"/>
          <w:szCs w:val="28"/>
        </w:rPr>
        <w:t xml:space="preserve"> </w:t>
      </w:r>
      <w:r>
        <w:rPr>
          <w:rFonts w:ascii="楷体" w:hAnsi="楷体" w:eastAsia="楷体"/>
          <w:sz w:val="28"/>
          <w:szCs w:val="28"/>
        </w:rPr>
        <w:drawing>
          <wp:inline distT="0" distB="0" distL="0" distR="0">
            <wp:extent cx="1745615" cy="2743835"/>
            <wp:effectExtent l="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1"/>
                    <a:srcRect t="4146" b="6848"/>
                    <a:stretch>
                      <a:fillRect/>
                    </a:stretch>
                  </pic:blipFill>
                  <pic:spPr>
                    <a:xfrm>
                      <a:off x="0" y="0"/>
                      <a:ext cx="1747179" cy="2745773"/>
                    </a:xfrm>
                    <a:prstGeom prst="rect">
                      <a:avLst/>
                    </a:prstGeom>
                    <a:ln>
                      <a:noFill/>
                    </a:ln>
                  </pic:spPr>
                </pic:pic>
              </a:graphicData>
            </a:graphic>
          </wp:inline>
        </w:drawing>
      </w:r>
      <w:r>
        <w:rPr>
          <w:rFonts w:ascii="楷体" w:hAnsi="楷体" w:eastAsia="楷体"/>
          <w:sz w:val="28"/>
          <w:szCs w:val="28"/>
        </w:rPr>
        <w:t xml:space="preserve"> </w:t>
      </w:r>
      <w:r>
        <w:rPr>
          <w:rFonts w:ascii="楷体" w:hAnsi="楷体" w:eastAsia="楷体"/>
          <w:sz w:val="28"/>
          <w:szCs w:val="28"/>
        </w:rPr>
        <w:drawing>
          <wp:inline distT="0" distB="0" distL="0" distR="0">
            <wp:extent cx="1727835" cy="2752090"/>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2"/>
                    <a:srcRect t="4411" b="5797"/>
                    <a:stretch>
                      <a:fillRect/>
                    </a:stretch>
                  </pic:blipFill>
                  <pic:spPr>
                    <a:xfrm>
                      <a:off x="0" y="0"/>
                      <a:ext cx="1728000" cy="2752596"/>
                    </a:xfrm>
                    <a:prstGeom prst="rect">
                      <a:avLst/>
                    </a:prstGeom>
                    <a:ln>
                      <a:noFill/>
                    </a:ln>
                  </pic:spPr>
                </pic:pic>
              </a:graphicData>
            </a:graphic>
          </wp:inline>
        </w:drawing>
      </w:r>
    </w:p>
    <w:p>
      <w:pPr>
        <w:pStyle w:val="7"/>
      </w:pPr>
      <w:r>
        <w:rPr>
          <w:rFonts w:hint="eastAsia"/>
        </w:rPr>
        <w:t>添加连接资源</w:t>
      </w:r>
    </w:p>
    <w:p>
      <w:pPr>
        <w:ind w:firstLine="420"/>
        <w:rPr>
          <w:rFonts w:ascii="楷体" w:hAnsi="楷体" w:eastAsia="楷体"/>
          <w:sz w:val="28"/>
          <w:szCs w:val="28"/>
        </w:rPr>
      </w:pPr>
      <w:r>
        <w:rPr>
          <w:rFonts w:hint="eastAsia" w:ascii="楷体" w:hAnsi="楷体" w:eastAsia="楷体"/>
          <w:sz w:val="28"/>
          <w:szCs w:val="28"/>
        </w:rPr>
        <w:t>点击网页链接图标，进入网页链接编辑界面，输入链接地址、链接标题、分组、积分设置、知识点、学习要求等信息后，保存即完成资源链接的上传功能。</w:t>
      </w:r>
    </w:p>
    <w:p>
      <w:pPr>
        <w:rPr>
          <w:rFonts w:ascii="楷体" w:hAnsi="楷体" w:eastAsia="楷体"/>
          <w:sz w:val="28"/>
          <w:szCs w:val="28"/>
        </w:rPr>
      </w:pPr>
      <w:r>
        <w:rPr>
          <w:rFonts w:hint="eastAsia" w:ascii="楷体" w:hAnsi="楷体" w:eastAsia="楷体"/>
          <w:sz w:val="28"/>
          <w:szCs w:val="28"/>
        </w:rPr>
        <w:tab/>
      </w:r>
      <w:r>
        <w:rPr>
          <w:rFonts w:hint="eastAsia" w:ascii="楷体" w:hAnsi="楷体" w:eastAsia="楷体"/>
          <w:sz w:val="28"/>
          <w:szCs w:val="28"/>
        </w:rPr>
        <w:t>保存链接后链接的发布有立即发布、定时发布、手工发布三种形式，。</w:t>
      </w:r>
    </w:p>
    <w:p>
      <w:pPr>
        <w:rPr>
          <w:rFonts w:ascii="楷体" w:hAnsi="楷体" w:eastAsia="楷体"/>
          <w:sz w:val="28"/>
          <w:szCs w:val="28"/>
        </w:rPr>
      </w:pPr>
      <w:r>
        <w:rPr>
          <w:rFonts w:ascii="楷体" w:hAnsi="楷体" w:eastAsia="楷体"/>
          <w:sz w:val="28"/>
          <w:szCs w:val="28"/>
        </w:rPr>
        <w:drawing>
          <wp:inline distT="0" distB="0" distL="0" distR="0">
            <wp:extent cx="1623060" cy="28797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3"/>
                    <a:stretch>
                      <a:fillRect/>
                    </a:stretch>
                  </pic:blipFill>
                  <pic:spPr>
                    <a:xfrm>
                      <a:off x="0" y="0"/>
                      <a:ext cx="1623207" cy="2880000"/>
                    </a:xfrm>
                    <a:prstGeom prst="rect">
                      <a:avLst/>
                    </a:prstGeom>
                  </pic:spPr>
                </pic:pic>
              </a:graphicData>
            </a:graphic>
          </wp:inline>
        </w:drawing>
      </w:r>
      <w:r>
        <w:rPr>
          <w:rFonts w:hint="eastAsia" w:ascii="楷体" w:hAnsi="楷体" w:eastAsia="楷体"/>
          <w:sz w:val="28"/>
          <w:szCs w:val="28"/>
        </w:rPr>
        <w:t xml:space="preserve">   </w:t>
      </w:r>
      <w:r>
        <w:rPr>
          <w:rFonts w:ascii="楷体" w:hAnsi="楷体" w:eastAsia="楷体"/>
          <w:sz w:val="28"/>
          <w:szCs w:val="28"/>
        </w:rPr>
        <w:drawing>
          <wp:inline distT="0" distB="0" distL="0" distR="0">
            <wp:extent cx="1618615" cy="2879725"/>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4"/>
                    <a:stretch>
                      <a:fillRect/>
                    </a:stretch>
                  </pic:blipFill>
                  <pic:spPr>
                    <a:xfrm>
                      <a:off x="0" y="0"/>
                      <a:ext cx="1619110" cy="2880000"/>
                    </a:xfrm>
                    <a:prstGeom prst="rect">
                      <a:avLst/>
                    </a:prstGeom>
                  </pic:spPr>
                </pic:pic>
              </a:graphicData>
            </a:graphic>
          </wp:inline>
        </w:drawing>
      </w:r>
    </w:p>
    <w:p>
      <w:pPr>
        <w:pStyle w:val="7"/>
      </w:pPr>
      <w:r>
        <w:rPr>
          <w:rFonts w:hint="eastAsia"/>
        </w:rPr>
        <w:t>切换视图模式</w:t>
      </w:r>
    </w:p>
    <w:p>
      <w:pPr>
        <w:ind w:firstLine="420"/>
        <w:rPr>
          <w:rFonts w:ascii="楷体" w:hAnsi="楷体" w:eastAsia="楷体"/>
          <w:sz w:val="28"/>
          <w:szCs w:val="28"/>
        </w:rPr>
      </w:pPr>
      <w:r>
        <w:rPr>
          <w:rFonts w:hint="eastAsia" w:ascii="楷体" w:hAnsi="楷体" w:eastAsia="楷体"/>
          <w:sz w:val="28"/>
          <w:szCs w:val="28"/>
        </w:rPr>
        <w:t>点击页面中的切换按钮即可以进行资源显示模式的切换，目前系统支持的显示模式包含2种：按分组名称显示和按资源类型显示。</w:t>
      </w:r>
    </w:p>
    <w:p>
      <w:pPr>
        <w:ind w:firstLine="420"/>
        <w:rPr>
          <w:rFonts w:ascii="楷体" w:hAnsi="楷体" w:eastAsia="楷体"/>
          <w:sz w:val="28"/>
          <w:szCs w:val="28"/>
        </w:rPr>
      </w:pPr>
      <w:r>
        <w:rPr>
          <w:rFonts w:ascii="楷体" w:hAnsi="楷体" w:eastAsia="楷体"/>
          <w:sz w:val="28"/>
          <w:szCs w:val="28"/>
        </w:rPr>
        <w:drawing>
          <wp:inline distT="0" distB="0" distL="0" distR="0">
            <wp:extent cx="1619250" cy="28797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5"/>
                    <a:stretch>
                      <a:fillRect/>
                    </a:stretch>
                  </pic:blipFill>
                  <pic:spPr>
                    <a:xfrm>
                      <a:off x="0" y="0"/>
                      <a:ext cx="1619359" cy="2880000"/>
                    </a:xfrm>
                    <a:prstGeom prst="rect">
                      <a:avLst/>
                    </a:prstGeom>
                  </pic:spPr>
                </pic:pic>
              </a:graphicData>
            </a:graphic>
          </wp:inline>
        </w:drawing>
      </w:r>
      <w:r>
        <w:rPr>
          <w:rFonts w:hint="eastAsia" w:ascii="楷体" w:hAnsi="楷体" w:eastAsia="楷体"/>
          <w:sz w:val="28"/>
          <w:szCs w:val="28"/>
        </w:rPr>
        <w:t xml:space="preserve">  </w:t>
      </w:r>
      <w:r>
        <w:rPr>
          <w:rFonts w:ascii="楷体" w:hAnsi="楷体" w:eastAsia="楷体"/>
          <w:sz w:val="28"/>
          <w:szCs w:val="28"/>
        </w:rPr>
        <w:drawing>
          <wp:inline distT="0" distB="0" distL="0" distR="0">
            <wp:extent cx="1619250" cy="28797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6"/>
                    <a:stretch>
                      <a:fillRect/>
                    </a:stretch>
                  </pic:blipFill>
                  <pic:spPr>
                    <a:xfrm>
                      <a:off x="0" y="0"/>
                      <a:ext cx="1619416" cy="2880000"/>
                    </a:xfrm>
                    <a:prstGeom prst="rect">
                      <a:avLst/>
                    </a:prstGeom>
                  </pic:spPr>
                </pic:pic>
              </a:graphicData>
            </a:graphic>
          </wp:inline>
        </w:drawing>
      </w:r>
    </w:p>
    <w:p>
      <w:pPr>
        <w:pStyle w:val="7"/>
      </w:pPr>
      <w:r>
        <w:rPr>
          <w:rFonts w:hint="eastAsia"/>
        </w:rPr>
        <w:t>资源管理</w:t>
      </w:r>
    </w:p>
    <w:p>
      <w:pPr>
        <w:ind w:firstLine="420"/>
        <w:rPr>
          <w:rFonts w:ascii="楷体" w:hAnsi="楷体" w:eastAsia="楷体"/>
          <w:sz w:val="28"/>
          <w:szCs w:val="28"/>
        </w:rPr>
      </w:pPr>
      <w:r>
        <w:rPr>
          <w:rFonts w:hint="eastAsia" w:ascii="楷体" w:hAnsi="楷体" w:eastAsia="楷体"/>
          <w:sz w:val="28"/>
          <w:szCs w:val="28"/>
        </w:rPr>
        <w:t>点击多选按钮即可以对上传的资源进行“删除”“发布”“转发”“预设发布时间”等操作。</w:t>
      </w:r>
    </w:p>
    <w:p>
      <w:pPr>
        <w:ind w:firstLine="420"/>
        <w:rPr>
          <w:rFonts w:ascii="楷体" w:hAnsi="楷体" w:eastAsia="楷体"/>
          <w:sz w:val="28"/>
          <w:szCs w:val="28"/>
        </w:rPr>
      </w:pPr>
      <w:r>
        <w:rPr>
          <w:rFonts w:ascii="楷体" w:hAnsi="楷体" w:eastAsia="楷体"/>
          <w:sz w:val="28"/>
          <w:szCs w:val="28"/>
        </w:rPr>
        <w:drawing>
          <wp:inline distT="0" distB="0" distL="0" distR="0">
            <wp:extent cx="1630045" cy="2879725"/>
            <wp:effectExtent l="0" t="0" r="825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7"/>
                    <a:stretch>
                      <a:fillRect/>
                    </a:stretch>
                  </pic:blipFill>
                  <pic:spPr>
                    <a:xfrm>
                      <a:off x="0" y="0"/>
                      <a:ext cx="1630109" cy="2880000"/>
                    </a:xfrm>
                    <a:prstGeom prst="rect">
                      <a:avLst/>
                    </a:prstGeom>
                  </pic:spPr>
                </pic:pic>
              </a:graphicData>
            </a:graphic>
          </wp:inline>
        </w:drawing>
      </w:r>
      <w:r>
        <w:rPr>
          <w:rFonts w:hint="eastAsia" w:ascii="楷体" w:hAnsi="楷体" w:eastAsia="楷体"/>
          <w:sz w:val="28"/>
          <w:szCs w:val="28"/>
        </w:rPr>
        <w:t xml:space="preserve">   </w:t>
      </w:r>
      <w:r>
        <w:rPr>
          <w:rFonts w:ascii="楷体" w:hAnsi="楷体" w:eastAsia="楷体"/>
          <w:sz w:val="28"/>
          <w:szCs w:val="28"/>
        </w:rPr>
        <w:drawing>
          <wp:inline distT="0" distB="0" distL="0" distR="0">
            <wp:extent cx="1626870" cy="28797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08"/>
                    <a:stretch>
                      <a:fillRect/>
                    </a:stretch>
                  </pic:blipFill>
                  <pic:spPr>
                    <a:xfrm>
                      <a:off x="0" y="0"/>
                      <a:ext cx="1627454" cy="2880000"/>
                    </a:xfrm>
                    <a:prstGeom prst="rect">
                      <a:avLst/>
                    </a:prstGeom>
                  </pic:spPr>
                </pic:pic>
              </a:graphicData>
            </a:graphic>
          </wp:inline>
        </w:drawing>
      </w:r>
    </w:p>
    <w:p>
      <w:pPr>
        <w:pStyle w:val="6"/>
      </w:pPr>
      <w:r>
        <w:rPr>
          <w:rFonts w:hint="eastAsia"/>
        </w:rPr>
        <w:t>2.1.12.2 PC端资源管理</w:t>
      </w:r>
    </w:p>
    <w:p>
      <w:pPr>
        <w:rPr>
          <w:rFonts w:ascii="楷体" w:hAnsi="楷体" w:eastAsia="楷体"/>
          <w:sz w:val="28"/>
          <w:szCs w:val="28"/>
        </w:rPr>
      </w:pPr>
      <w:r>
        <w:rPr>
          <w:rFonts w:hint="eastAsia" w:ascii="楷体" w:hAnsi="楷体" w:eastAsia="楷体"/>
          <w:sz w:val="28"/>
          <w:szCs w:val="28"/>
        </w:rPr>
        <w:tab/>
      </w:r>
      <w:r>
        <w:rPr>
          <w:rFonts w:hint="eastAsia" w:ascii="楷体" w:hAnsi="楷体" w:eastAsia="楷体"/>
          <w:sz w:val="28"/>
          <w:szCs w:val="28"/>
        </w:rPr>
        <w:t>为方便教师上传教学资源，系统提供资源上传管理的PC端页面。PC端页面功能包含本地文件和网页链接资源的维护。</w:t>
      </w:r>
    </w:p>
    <w:p>
      <w:pPr>
        <w:pStyle w:val="7"/>
      </w:pPr>
      <w:r>
        <w:rPr>
          <w:rFonts w:hint="eastAsia"/>
        </w:rPr>
        <w:t>访问地址</w:t>
      </w:r>
      <w:bookmarkStart w:id="0" w:name="_GoBack"/>
      <w:bookmarkEnd w:id="0"/>
    </w:p>
    <w:p>
      <w:pPr>
        <w:widowControl/>
        <w:rPr>
          <w:rFonts w:ascii="楷体" w:hAnsi="楷体" w:eastAsia="楷体"/>
          <w:sz w:val="28"/>
          <w:szCs w:val="28"/>
        </w:rPr>
      </w:pPr>
      <w:r>
        <w:fldChar w:fldCharType="begin"/>
      </w:r>
      <w:r>
        <w:instrText xml:space="preserve"> HYPERLINK "http://znkt.hncc.edu.cn/zhjx" </w:instrText>
      </w:r>
      <w:r>
        <w:fldChar w:fldCharType="separate"/>
      </w:r>
      <w:r>
        <w:rPr>
          <w:sz w:val="28"/>
          <w:szCs w:val="28"/>
        </w:rPr>
        <w:t>http://</w:t>
      </w:r>
      <w:r>
        <w:rPr>
          <w:rFonts w:hint="eastAsia"/>
          <w:sz w:val="28"/>
          <w:szCs w:val="28"/>
          <w:lang w:val="en-US" w:eastAsia="zh-CN"/>
        </w:rPr>
        <w:t>i</w:t>
      </w:r>
      <w:r>
        <w:rPr>
          <w:sz w:val="28"/>
          <w:szCs w:val="28"/>
        </w:rPr>
        <w:fldChar w:fldCharType="end"/>
      </w:r>
      <w:r>
        <w:rPr>
          <w:rFonts w:hint="eastAsia"/>
          <w:sz w:val="28"/>
          <w:szCs w:val="28"/>
          <w:lang w:val="en-US" w:eastAsia="zh-CN"/>
        </w:rPr>
        <w:t>class.yrcti.edu.cn</w:t>
      </w:r>
    </w:p>
    <w:p>
      <w:r>
        <w:rPr>
          <w:rFonts w:hint="eastAsia" w:ascii="楷体" w:hAnsi="楷体" w:eastAsia="楷体"/>
          <w:sz w:val="28"/>
          <w:szCs w:val="28"/>
        </w:rPr>
        <w:t>用户名为您的工号，</w:t>
      </w:r>
      <w:r>
        <w:rPr>
          <w:rFonts w:ascii="楷体" w:hAnsi="楷体" w:eastAsia="楷体"/>
          <w:sz w:val="28"/>
          <w:szCs w:val="28"/>
        </w:rPr>
        <w:t>登录密码</w:t>
      </w:r>
      <w:r>
        <w:rPr>
          <w:rFonts w:hint="eastAsia" w:ascii="楷体" w:hAnsi="楷体" w:eastAsia="楷体"/>
          <w:sz w:val="28"/>
          <w:szCs w:val="28"/>
        </w:rPr>
        <w:t>默认为123456.</w:t>
      </w:r>
      <w:r>
        <w:rPr>
          <w:rFonts w:ascii="楷体" w:hAnsi="楷体" w:eastAsia="楷体"/>
          <w:sz w:val="28"/>
          <w:szCs w:val="28"/>
        </w:rPr>
        <w:br w:type="textWrapping"/>
      </w:r>
      <w:r>
        <w:drawing>
          <wp:inline distT="0" distB="0" distL="0" distR="0">
            <wp:extent cx="5274310" cy="2425065"/>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9"/>
                    <a:stretch>
                      <a:fillRect/>
                    </a:stretch>
                  </pic:blipFill>
                  <pic:spPr>
                    <a:xfrm>
                      <a:off x="0" y="0"/>
                      <a:ext cx="5274310" cy="2425065"/>
                    </a:xfrm>
                    <a:prstGeom prst="rect">
                      <a:avLst/>
                    </a:prstGeom>
                  </pic:spPr>
                </pic:pic>
              </a:graphicData>
            </a:graphic>
          </wp:inline>
        </w:drawing>
      </w:r>
    </w:p>
    <w:p>
      <w:pPr>
        <w:rPr>
          <w:rFonts w:ascii="楷体" w:hAnsi="楷体" w:eastAsia="楷体" w:cs="楷体"/>
          <w:sz w:val="28"/>
          <w:szCs w:val="28"/>
        </w:rPr>
      </w:pPr>
      <w:r>
        <w:rPr>
          <w:rFonts w:hint="eastAsia" w:ascii="楷体" w:hAnsi="楷体" w:eastAsia="楷体" w:cs="楷体"/>
          <w:sz w:val="28"/>
          <w:szCs w:val="28"/>
        </w:rPr>
        <w:t>登录后进入快捷页面，通过点击快捷页面下方的“进入资源教学平台”进入我的课堂界面。</w:t>
      </w:r>
    </w:p>
    <w:p>
      <w:r>
        <w:drawing>
          <wp:inline distT="0" distB="0" distL="0" distR="0">
            <wp:extent cx="5274310" cy="2775585"/>
            <wp:effectExtent l="0" t="0" r="2540" b="571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0"/>
                    <a:stretch>
                      <a:fillRect/>
                    </a:stretch>
                  </pic:blipFill>
                  <pic:spPr>
                    <a:xfrm>
                      <a:off x="0" y="0"/>
                      <a:ext cx="5274310" cy="2775585"/>
                    </a:xfrm>
                    <a:prstGeom prst="rect">
                      <a:avLst/>
                    </a:prstGeom>
                  </pic:spPr>
                </pic:pic>
              </a:graphicData>
            </a:graphic>
          </wp:inline>
        </w:drawing>
      </w:r>
    </w:p>
    <w:p>
      <w:pPr>
        <w:jc w:val="center"/>
      </w:pPr>
      <w:r>
        <w:rPr>
          <w:rFonts w:hint="eastAsia"/>
        </w:rPr>
        <w:t>快捷课堂界面</w:t>
      </w:r>
    </w:p>
    <w:p>
      <w:r>
        <w:drawing>
          <wp:inline distT="0" distB="0" distL="114300" distR="114300">
            <wp:extent cx="5266055" cy="2581275"/>
            <wp:effectExtent l="0" t="0" r="10795" b="9525"/>
            <wp:docPr id="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pic:cNvPicPr>
                      <a:picLocks noChangeAspect="1"/>
                    </pic:cNvPicPr>
                  </pic:nvPicPr>
                  <pic:blipFill>
                    <a:blip r:embed="rId111"/>
                    <a:stretch>
                      <a:fillRect/>
                    </a:stretch>
                  </pic:blipFill>
                  <pic:spPr>
                    <a:xfrm>
                      <a:off x="0" y="0"/>
                      <a:ext cx="5266055" cy="2581275"/>
                    </a:xfrm>
                    <a:prstGeom prst="rect">
                      <a:avLst/>
                    </a:prstGeom>
                    <a:noFill/>
                    <a:ln w="9525">
                      <a:noFill/>
                    </a:ln>
                  </pic:spPr>
                </pic:pic>
              </a:graphicData>
            </a:graphic>
          </wp:inline>
        </w:drawing>
      </w:r>
    </w:p>
    <w:p>
      <w:pPr>
        <w:jc w:val="center"/>
      </w:pPr>
      <w:r>
        <w:rPr>
          <w:rFonts w:hint="eastAsia"/>
        </w:rPr>
        <w:t>我的课堂界面</w:t>
      </w:r>
    </w:p>
    <w:p>
      <w:pPr>
        <w:ind w:firstLine="455"/>
        <w:rPr>
          <w:rFonts w:ascii="楷体" w:hAnsi="楷体" w:eastAsia="楷体" w:cs="楷体"/>
          <w:sz w:val="28"/>
          <w:szCs w:val="28"/>
        </w:rPr>
      </w:pPr>
      <w:r>
        <w:rPr>
          <w:rFonts w:hint="eastAsia" w:ascii="楷体" w:hAnsi="楷体" w:eastAsia="楷体" w:cs="楷体"/>
          <w:sz w:val="28"/>
          <w:szCs w:val="28"/>
        </w:rPr>
        <w:t>在“我的课堂”界面中选择要上传资源的课堂，在“资源”界面即可上传资源。</w:t>
      </w:r>
    </w:p>
    <w:p>
      <w:r>
        <w:drawing>
          <wp:inline distT="0" distB="0" distL="114300" distR="114300">
            <wp:extent cx="5270500" cy="2603500"/>
            <wp:effectExtent l="0" t="0" r="6350" b="6350"/>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112"/>
                    <a:stretch>
                      <a:fillRect/>
                    </a:stretch>
                  </pic:blipFill>
                  <pic:spPr>
                    <a:xfrm>
                      <a:off x="0" y="0"/>
                      <a:ext cx="5270500" cy="2603500"/>
                    </a:xfrm>
                    <a:prstGeom prst="rect">
                      <a:avLst/>
                    </a:prstGeom>
                    <a:noFill/>
                    <a:ln w="9525">
                      <a:noFill/>
                    </a:ln>
                  </pic:spPr>
                </pic:pic>
              </a:graphicData>
            </a:graphic>
          </wp:inline>
        </w:drawing>
      </w:r>
    </w:p>
    <w:p>
      <w:pPr>
        <w:jc w:val="center"/>
      </w:pPr>
      <w:r>
        <w:rPr>
          <w:rFonts w:hint="eastAsia"/>
        </w:rPr>
        <w:t>资源界面</w:t>
      </w:r>
    </w:p>
    <w:p>
      <w:pPr>
        <w:pStyle w:val="7"/>
      </w:pPr>
      <w:r>
        <w:rPr>
          <w:rFonts w:hint="eastAsia"/>
        </w:rPr>
        <w:t>本地文件</w:t>
      </w:r>
    </w:p>
    <w:p>
      <w:pPr>
        <w:rPr>
          <w:rFonts w:ascii="楷体" w:hAnsi="楷体" w:eastAsia="楷体"/>
          <w:sz w:val="28"/>
          <w:szCs w:val="28"/>
        </w:rPr>
      </w:pPr>
      <w:r>
        <w:rPr>
          <w:rFonts w:hint="eastAsia" w:ascii="楷体" w:hAnsi="楷体" w:eastAsia="楷体"/>
          <w:sz w:val="28"/>
          <w:szCs w:val="28"/>
        </w:rPr>
        <w:t>在“资源”页面中点击“本地文件”按钮 ，即可添加您计算机的本地资源（课件、视频、素材等）</w:t>
      </w:r>
    </w:p>
    <w:p>
      <w:r>
        <w:drawing>
          <wp:inline distT="0" distB="0" distL="114300" distR="114300">
            <wp:extent cx="5267325" cy="3621405"/>
            <wp:effectExtent l="0" t="0" r="3175" b="1079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13"/>
                    <a:stretch>
                      <a:fillRect/>
                    </a:stretch>
                  </pic:blipFill>
                  <pic:spPr>
                    <a:xfrm>
                      <a:off x="0" y="0"/>
                      <a:ext cx="5267325" cy="3621405"/>
                    </a:xfrm>
                    <a:prstGeom prst="rect">
                      <a:avLst/>
                    </a:prstGeom>
                    <a:noFill/>
                    <a:ln w="9525">
                      <a:noFill/>
                    </a:ln>
                  </pic:spPr>
                </pic:pic>
              </a:graphicData>
            </a:graphic>
          </wp:inline>
        </w:drawing>
      </w:r>
    </w:p>
    <w:p>
      <w:pPr>
        <w:ind w:firstLine="420"/>
        <w:rPr>
          <w:rFonts w:ascii="楷体" w:hAnsi="楷体" w:eastAsia="楷体"/>
          <w:sz w:val="28"/>
          <w:szCs w:val="28"/>
        </w:rPr>
      </w:pPr>
      <w:r>
        <w:rPr>
          <w:rFonts w:hint="eastAsia" w:ascii="楷体" w:hAnsi="楷体" w:eastAsia="楷体"/>
          <w:sz w:val="28"/>
          <w:szCs w:val="28"/>
        </w:rPr>
        <w:t>填写好资源页面所要求的信息后，点击“上传”按钮即可完成本地资源文件的上传。</w:t>
      </w:r>
    </w:p>
    <w:p>
      <w:r>
        <w:drawing>
          <wp:inline distT="0" distB="0" distL="0" distR="0">
            <wp:extent cx="5274310" cy="352234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14"/>
                    <a:stretch>
                      <a:fillRect/>
                    </a:stretch>
                  </pic:blipFill>
                  <pic:spPr>
                    <a:xfrm>
                      <a:off x="0" y="0"/>
                      <a:ext cx="5274310" cy="3522345"/>
                    </a:xfrm>
                    <a:prstGeom prst="rect">
                      <a:avLst/>
                    </a:prstGeom>
                  </pic:spPr>
                </pic:pic>
              </a:graphicData>
            </a:graphic>
          </wp:inline>
        </w:drawing>
      </w:r>
    </w:p>
    <w:p>
      <w:pPr>
        <w:pStyle w:val="7"/>
      </w:pPr>
      <w:r>
        <w:rPr>
          <w:rFonts w:hint="eastAsia"/>
        </w:rPr>
        <w:t>网页链接</w:t>
      </w:r>
    </w:p>
    <w:p>
      <w:pPr>
        <w:ind w:firstLine="420"/>
        <w:rPr>
          <w:rFonts w:ascii="楷体" w:hAnsi="楷体" w:eastAsia="楷体"/>
          <w:sz w:val="28"/>
          <w:szCs w:val="28"/>
        </w:rPr>
      </w:pPr>
      <w:r>
        <w:rPr>
          <w:rFonts w:hint="eastAsia" w:ascii="楷体" w:hAnsi="楷体" w:eastAsia="楷体"/>
          <w:sz w:val="28"/>
          <w:szCs w:val="28"/>
        </w:rPr>
        <w:t>网页链接的资源维护类似于本地文件上传功能。</w:t>
      </w:r>
    </w:p>
    <w:p>
      <w:r>
        <w:drawing>
          <wp:inline distT="0" distB="0" distL="114300" distR="114300">
            <wp:extent cx="5274310" cy="4721225"/>
            <wp:effectExtent l="0" t="0" r="8890" b="3175"/>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115"/>
                    <a:stretch>
                      <a:fillRect/>
                    </a:stretch>
                  </pic:blipFill>
                  <pic:spPr>
                    <a:xfrm>
                      <a:off x="0" y="0"/>
                      <a:ext cx="5274310" cy="4721225"/>
                    </a:xfrm>
                    <a:prstGeom prst="rect">
                      <a:avLst/>
                    </a:prstGeom>
                    <a:noFill/>
                    <a:ln w="9525">
                      <a:noFill/>
                    </a:ln>
                  </pic:spPr>
                </pic:pic>
              </a:graphicData>
            </a:graphic>
          </wp:inline>
        </w:drawing>
      </w:r>
    </w:p>
    <w:p>
      <w:pPr>
        <w:pStyle w:val="4"/>
      </w:pPr>
      <w:r>
        <w:rPr>
          <w:rFonts w:hint="eastAsia"/>
        </w:rPr>
        <w:t>2.2课堂管理</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课堂管理菜单的主要功能是课堂管理、课堂成员管理等。下面分别介绍这些功能的使用方法：</w:t>
      </w:r>
    </w:p>
    <w:p>
      <w:pPr>
        <w:pStyle w:val="5"/>
      </w:pPr>
      <w:r>
        <w:rPr>
          <w:rFonts w:hint="eastAsia"/>
        </w:rPr>
        <w:t>2.2.1课堂管理</w:t>
      </w:r>
    </w:p>
    <w:p>
      <w:pPr>
        <w:spacing w:before="156" w:beforeLines="50" w:after="156" w:afterLines="50"/>
        <w:rPr>
          <w:rFonts w:ascii="楷体" w:hAnsi="楷体" w:eastAsia="楷体"/>
          <w:sz w:val="28"/>
          <w:szCs w:val="28"/>
        </w:rPr>
      </w:pPr>
      <w:r>
        <w:rPr>
          <w:rFonts w:hint="eastAsia" w:ascii="楷体" w:hAnsi="楷体" w:eastAsia="楷体"/>
          <w:sz w:val="28"/>
          <w:szCs w:val="28"/>
        </w:rPr>
        <w:t xml:space="preserve">   课堂管理主要就是创建、修改、删除课堂信息。</w:t>
      </w:r>
      <w:r>
        <w:rPr>
          <w:rFonts w:ascii="楷体" w:hAnsi="楷体" w:eastAsia="楷体"/>
          <w:sz w:val="28"/>
          <w:szCs w:val="28"/>
        </w:rPr>
        <w:t xml:space="preserve"> </w:t>
      </w:r>
    </w:p>
    <w:p>
      <w:pPr>
        <w:spacing w:before="156" w:beforeLines="50" w:after="156" w:afterLines="50"/>
        <w:rPr>
          <w:rFonts w:ascii="楷体" w:hAnsi="楷体" w:eastAsia="楷体"/>
          <w:sz w:val="28"/>
          <w:szCs w:val="28"/>
        </w:rPr>
      </w:pPr>
      <w:r>
        <w:rPr>
          <w:rFonts w:hint="eastAsia" w:ascii="楷体" w:hAnsi="楷体" w:eastAsia="楷体"/>
          <w:sz w:val="28"/>
          <w:szCs w:val="28"/>
        </w:rPr>
        <w:t>创建课堂的具体操作为：</w:t>
      </w:r>
    </w:p>
    <w:p>
      <w:pPr>
        <w:spacing w:before="156" w:beforeLines="50" w:after="156" w:afterLines="50"/>
        <w:jc w:val="center"/>
        <w:rPr>
          <w:rFonts w:asciiTheme="minorEastAsia" w:hAnsiTheme="minorEastAsia"/>
          <w:szCs w:val="21"/>
        </w:rPr>
      </w:pPr>
      <w:r>
        <w:drawing>
          <wp:inline distT="0" distB="0" distL="0" distR="0">
            <wp:extent cx="1645285" cy="2879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16"/>
                    <a:stretch>
                      <a:fillRect/>
                    </a:stretch>
                  </pic:blipFill>
                  <pic:spPr>
                    <a:xfrm>
                      <a:off x="0" y="0"/>
                      <a:ext cx="1645714" cy="288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733550" cy="2879725"/>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117"/>
                    <a:srcRect b="5377"/>
                    <a:stretch>
                      <a:fillRect/>
                    </a:stretch>
                  </pic:blipFill>
                  <pic:spPr>
                    <a:xfrm>
                      <a:off x="0" y="0"/>
                      <a:ext cx="1734043" cy="2880000"/>
                    </a:xfrm>
                    <a:prstGeom prst="rect">
                      <a:avLst/>
                    </a:prstGeom>
                    <a:ln>
                      <a:noFill/>
                    </a:ln>
                  </pic:spPr>
                </pic:pic>
              </a:graphicData>
            </a:graphic>
          </wp:inline>
        </w:drawing>
      </w:r>
      <w:r>
        <w:rPr>
          <w:rFonts w:hint="eastAsia" w:asciiTheme="minorEastAsia" w:hAnsiTheme="minorEastAsia"/>
          <w:szCs w:val="21"/>
        </w:rPr>
        <w:t xml:space="preserve"> </w:t>
      </w:r>
      <w:r>
        <w:drawing>
          <wp:inline distT="0" distB="0" distL="0" distR="0">
            <wp:extent cx="1638935" cy="2879725"/>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118"/>
                    <a:stretch>
                      <a:fillRect/>
                    </a:stretch>
                  </pic:blipFill>
                  <pic:spPr>
                    <a:xfrm>
                      <a:off x="0" y="0"/>
                      <a:ext cx="1639460" cy="2880000"/>
                    </a:xfrm>
                    <a:prstGeom prst="rect">
                      <a:avLst/>
                    </a:prstGeom>
                  </pic:spPr>
                </pic:pic>
              </a:graphicData>
            </a:graphic>
          </wp:inline>
        </w:drawing>
      </w:r>
    </w:p>
    <w:p>
      <w:pPr>
        <w:spacing w:before="156" w:beforeLines="50" w:after="156" w:afterLines="50"/>
        <w:rPr>
          <w:rFonts w:ascii="楷体" w:hAnsi="楷体" w:eastAsia="楷体"/>
          <w:sz w:val="28"/>
          <w:szCs w:val="28"/>
        </w:rPr>
      </w:pPr>
      <w:r>
        <w:rPr>
          <w:rFonts w:hint="eastAsia" w:ascii="楷体" w:hAnsi="楷体" w:eastAsia="楷体"/>
          <w:sz w:val="28"/>
          <w:szCs w:val="28"/>
        </w:rPr>
        <w:t>编辑和关闭课堂具体操作为：</w:t>
      </w:r>
    </w:p>
    <w:p>
      <w:pPr>
        <w:spacing w:before="156" w:beforeLines="50" w:after="156" w:afterLines="50"/>
        <w:ind w:left="420" w:hanging="420" w:hangingChars="200"/>
        <w:rPr>
          <w:rFonts w:asciiTheme="minorEastAsia" w:hAnsiTheme="minorEastAsia"/>
          <w:szCs w:val="21"/>
        </w:rPr>
      </w:pPr>
      <w:r>
        <w:rPr>
          <w:rFonts w:hint="eastAsia" w:asciiTheme="minorEastAsia" w:hAnsiTheme="minorEastAsia"/>
          <w:szCs w:val="21"/>
        </w:rPr>
        <w:t xml:space="preserve"> </w:t>
      </w:r>
      <w:r>
        <w:rPr>
          <w:rFonts w:asciiTheme="minorEastAsia" w:hAnsiTheme="minorEastAsia"/>
          <w:szCs w:val="21"/>
        </w:rPr>
        <w:t xml:space="preserve"> </w:t>
      </w:r>
      <w:r>
        <w:drawing>
          <wp:inline distT="0" distB="0" distL="0" distR="0">
            <wp:extent cx="1645285" cy="2879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16"/>
                    <a:stretch>
                      <a:fillRect/>
                    </a:stretch>
                  </pic:blipFill>
                  <pic:spPr>
                    <a:xfrm>
                      <a:off x="0" y="0"/>
                      <a:ext cx="1645714" cy="2880000"/>
                    </a:xfrm>
                    <a:prstGeom prst="rect">
                      <a:avLst/>
                    </a:prstGeom>
                  </pic:spPr>
                </pic:pic>
              </a:graphicData>
            </a:graphic>
          </wp:inline>
        </w:drawing>
      </w:r>
      <w:r>
        <w:rPr>
          <w:rFonts w:asciiTheme="minorEastAsia" w:hAnsiTheme="minorEastAsia"/>
          <w:szCs w:val="21"/>
        </w:rPr>
        <w:t xml:space="preserve">         </w:t>
      </w:r>
      <w:r>
        <w:drawing>
          <wp:inline distT="0" distB="0" distL="0" distR="0">
            <wp:extent cx="1641475" cy="2879725"/>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119"/>
                    <a:stretch>
                      <a:fillRect/>
                    </a:stretch>
                  </pic:blipFill>
                  <pic:spPr>
                    <a:xfrm>
                      <a:off x="0" y="0"/>
                      <a:ext cx="1641552" cy="2880000"/>
                    </a:xfrm>
                    <a:prstGeom prst="rect">
                      <a:avLst/>
                    </a:prstGeom>
                  </pic:spPr>
                </pic:pic>
              </a:graphicData>
            </a:graphic>
          </wp:inline>
        </w:drawing>
      </w:r>
      <w:r>
        <w:rPr>
          <w:rFonts w:asciiTheme="minorEastAsia" w:hAnsiTheme="minorEastAsia"/>
          <w:szCs w:val="21"/>
        </w:rPr>
        <w:t xml:space="preserve"> </w:t>
      </w:r>
    </w:p>
    <w:p>
      <w:pPr>
        <w:spacing w:before="156" w:beforeLines="50" w:after="156" w:afterLines="50"/>
        <w:ind w:left="420" w:hanging="420" w:hangingChars="200"/>
        <w:rPr>
          <w:rFonts w:asciiTheme="minorEastAsia" w:hAnsiTheme="minorEastAsia"/>
          <w:szCs w:val="21"/>
        </w:rPr>
      </w:pPr>
      <w:r>
        <w:drawing>
          <wp:inline distT="0" distB="0" distL="0" distR="0">
            <wp:extent cx="1629410" cy="2879725"/>
            <wp:effectExtent l="0" t="0" r="889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20"/>
                    <a:stretch>
                      <a:fillRect/>
                    </a:stretch>
                  </pic:blipFill>
                  <pic:spPr>
                    <a:xfrm>
                      <a:off x="0" y="0"/>
                      <a:ext cx="1629730" cy="2880000"/>
                    </a:xfrm>
                    <a:prstGeom prst="rect">
                      <a:avLst/>
                    </a:prstGeom>
                  </pic:spPr>
                </pic:pic>
              </a:graphicData>
            </a:graphic>
          </wp:inline>
        </w:drawing>
      </w:r>
      <w:r>
        <w:rPr>
          <w:rFonts w:asciiTheme="minorEastAsia" w:hAnsiTheme="minorEastAsia"/>
          <w:szCs w:val="21"/>
        </w:rPr>
        <w:t xml:space="preserve">         </w:t>
      </w:r>
      <w:r>
        <w:drawing>
          <wp:inline distT="0" distB="0" distL="0" distR="0">
            <wp:extent cx="1649095" cy="2879725"/>
            <wp:effectExtent l="0" t="0" r="8255"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21"/>
                    <a:stretch>
                      <a:fillRect/>
                    </a:stretch>
                  </pic:blipFill>
                  <pic:spPr>
                    <a:xfrm>
                      <a:off x="0" y="0"/>
                      <a:ext cx="1649189" cy="2880000"/>
                    </a:xfrm>
                    <a:prstGeom prst="rect">
                      <a:avLst/>
                    </a:prstGeom>
                  </pic:spPr>
                </pic:pic>
              </a:graphicData>
            </a:graphic>
          </wp:inline>
        </w:drawing>
      </w:r>
    </w:p>
    <w:p>
      <w:pPr>
        <w:spacing w:before="156" w:beforeLines="50" w:after="156" w:afterLines="50"/>
        <w:rPr>
          <w:rFonts w:ascii="楷体" w:hAnsi="楷体" w:eastAsia="楷体"/>
          <w:sz w:val="28"/>
          <w:szCs w:val="28"/>
        </w:rPr>
      </w:pPr>
      <w:r>
        <w:rPr>
          <w:rFonts w:hint="eastAsia" w:ascii="楷体" w:hAnsi="楷体" w:eastAsia="楷体"/>
          <w:sz w:val="28"/>
          <w:szCs w:val="28"/>
        </w:rPr>
        <w:t>注：所有的课堂是不允许删除的只允许关闭，若需修改某个课堂信息，点击其后的“修改”按钮即可；若想取消此次编辑操作，点击界面右上角的“取消”按钮即可。</w:t>
      </w:r>
    </w:p>
    <w:p>
      <w:pPr>
        <w:pStyle w:val="5"/>
      </w:pPr>
      <w:r>
        <w:rPr>
          <w:rFonts w:hint="eastAsia"/>
        </w:rPr>
        <w:t>2.2.2课堂成员管理</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课堂成员管理主要功能是增加和移除课堂成员。每个课堂都有一个邀请码，学生可以通过该邀请码申请加入该课堂（智慧课堂学生端将介绍此功能），但是申请时需要任课教师审批的，审批通过后该学生就成为该课堂的课堂成员，具体操作步骤如下图所示：</w:t>
      </w:r>
    </w:p>
    <w:p>
      <w:pPr>
        <w:spacing w:before="156" w:beforeLines="50" w:after="156" w:afterLines="50"/>
        <w:jc w:val="center"/>
        <w:rPr>
          <w:rFonts w:asciiTheme="minorEastAsia" w:hAnsiTheme="minorEastAsia"/>
          <w:szCs w:val="21"/>
        </w:rPr>
      </w:pPr>
      <w:r>
        <w:drawing>
          <wp:inline distT="0" distB="0" distL="0" distR="0">
            <wp:extent cx="1645285" cy="2879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16"/>
                    <a:stretch>
                      <a:fillRect/>
                    </a:stretch>
                  </pic:blipFill>
                  <pic:spPr>
                    <a:xfrm>
                      <a:off x="0" y="0"/>
                      <a:ext cx="1645714" cy="288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664335" cy="2879725"/>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22"/>
                    <a:stretch>
                      <a:fillRect/>
                    </a:stretch>
                  </pic:blipFill>
                  <pic:spPr>
                    <a:xfrm>
                      <a:off x="0" y="0"/>
                      <a:ext cx="1664542" cy="288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609090" cy="2879725"/>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123"/>
                    <a:stretch>
                      <a:fillRect/>
                    </a:stretch>
                  </pic:blipFill>
                  <pic:spPr>
                    <a:xfrm>
                      <a:off x="0" y="0"/>
                      <a:ext cx="1609697" cy="2880000"/>
                    </a:xfrm>
                    <a:prstGeom prst="rect">
                      <a:avLst/>
                    </a:prstGeom>
                  </pic:spPr>
                </pic:pic>
              </a:graphicData>
            </a:graphic>
          </wp:inline>
        </w:drawing>
      </w:r>
    </w:p>
    <w:p>
      <w:pPr>
        <w:spacing w:before="156" w:beforeLines="50" w:after="156" w:afterLines="50"/>
        <w:ind w:firstLine="560" w:firstLineChars="200"/>
        <w:rPr>
          <w:rFonts w:ascii="楷体" w:hAnsi="楷体" w:eastAsia="楷体"/>
          <w:sz w:val="28"/>
          <w:szCs w:val="28"/>
        </w:rPr>
      </w:pPr>
      <w:r>
        <w:rPr>
          <w:rFonts w:hint="eastAsia" w:ascii="楷体" w:hAnsi="楷体" w:eastAsia="楷体"/>
          <w:sz w:val="28"/>
          <w:szCs w:val="28"/>
        </w:rPr>
        <w:t>邀请码加入课堂审批还可以通过课堂活动列表界面的“更多”-“邀请码审批”进行快速审批，界面如下图所示：</w:t>
      </w:r>
    </w:p>
    <w:p>
      <w:pPr>
        <w:spacing w:before="156" w:beforeLines="50" w:after="156" w:afterLines="50"/>
        <w:jc w:val="center"/>
        <w:rPr>
          <w:rFonts w:ascii="楷体" w:hAnsi="楷体" w:eastAsia="楷体"/>
          <w:sz w:val="28"/>
          <w:szCs w:val="28"/>
        </w:rPr>
      </w:pPr>
      <w:r>
        <w:drawing>
          <wp:inline distT="0" distB="0" distL="0" distR="0">
            <wp:extent cx="1659890" cy="2879725"/>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124"/>
                    <a:stretch>
                      <a:fillRect/>
                    </a:stretch>
                  </pic:blipFill>
                  <pic:spPr>
                    <a:xfrm>
                      <a:off x="0" y="0"/>
                      <a:ext cx="1660408" cy="2880000"/>
                    </a:xfrm>
                    <a:prstGeom prst="rect">
                      <a:avLst/>
                    </a:prstGeom>
                  </pic:spPr>
                </pic:pic>
              </a:graphicData>
            </a:graphic>
          </wp:inline>
        </w:drawing>
      </w:r>
    </w:p>
    <w:p>
      <w:pPr>
        <w:spacing w:before="156" w:beforeLines="50" w:after="156" w:afterLines="50"/>
        <w:rPr>
          <w:rFonts w:ascii="楷体" w:hAnsi="楷体" w:eastAsia="楷体"/>
          <w:sz w:val="28"/>
          <w:szCs w:val="28"/>
        </w:rPr>
      </w:pPr>
      <w:r>
        <w:rPr>
          <w:rFonts w:hint="eastAsia" w:ascii="楷体" w:hAnsi="楷体" w:eastAsia="楷体"/>
          <w:sz w:val="28"/>
          <w:szCs w:val="28"/>
        </w:rPr>
        <w:t>注：同意申请后，该学生就自动加入该课堂，此后该课堂的所有课堂活动都能参与。</w:t>
      </w:r>
    </w:p>
    <w:p>
      <w:pPr>
        <w:spacing w:before="156" w:beforeLines="50" w:after="156" w:afterLines="50"/>
        <w:rPr>
          <w:rFonts w:ascii="楷体" w:hAnsi="楷体" w:eastAsia="楷体"/>
          <w:sz w:val="28"/>
          <w:szCs w:val="28"/>
        </w:rPr>
      </w:pPr>
      <w:r>
        <w:rPr>
          <w:rFonts w:hint="eastAsia" w:ascii="楷体" w:hAnsi="楷体" w:eastAsia="楷体"/>
          <w:sz w:val="28"/>
          <w:szCs w:val="28"/>
        </w:rPr>
        <w:t xml:space="preserve">    上面介绍的是增加课堂成员，有加入就有移除功能，在上图的“课堂成员管理”界面，点击界面右上角的成员管理就可以移除课堂内的成员，也可在搜索框中快捷搜索需要操作的学生进行操作，界面如下图所示：</w:t>
      </w:r>
    </w:p>
    <w:p>
      <w:pPr>
        <w:spacing w:before="156" w:beforeLines="50" w:after="156" w:afterLines="50"/>
        <w:jc w:val="center"/>
        <w:rPr>
          <w:rFonts w:asciiTheme="minorEastAsia" w:hAnsiTheme="minorEastAsia"/>
          <w:szCs w:val="21"/>
        </w:rPr>
      </w:pPr>
      <w:r>
        <w:drawing>
          <wp:inline distT="0" distB="0" distL="0" distR="0">
            <wp:extent cx="1639570" cy="2879725"/>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25"/>
                    <a:stretch>
                      <a:fillRect/>
                    </a:stretch>
                  </pic:blipFill>
                  <pic:spPr>
                    <a:xfrm>
                      <a:off x="0" y="0"/>
                      <a:ext cx="1640135" cy="2880000"/>
                    </a:xfrm>
                    <a:prstGeom prst="rect">
                      <a:avLst/>
                    </a:prstGeom>
                  </pic:spPr>
                </pic:pic>
              </a:graphicData>
            </a:graphic>
          </wp:inline>
        </w:drawing>
      </w:r>
    </w:p>
    <w:p>
      <w:pPr>
        <w:spacing w:before="156" w:beforeLines="50" w:after="156" w:afterLines="50"/>
        <w:rPr>
          <w:rFonts w:ascii="楷体" w:hAnsi="楷体" w:eastAsia="楷体"/>
          <w:sz w:val="28"/>
          <w:szCs w:val="28"/>
        </w:rPr>
      </w:pPr>
      <w:r>
        <w:rPr>
          <w:rFonts w:hint="eastAsia" w:ascii="楷体" w:hAnsi="楷体" w:eastAsia="楷体"/>
          <w:sz w:val="28"/>
          <w:szCs w:val="28"/>
        </w:rPr>
        <w:t>注：若想移除某个学生，只需点击其后的 “移出课堂”即可，移出后该学生将不能再参与该课堂的课堂活动；若点击了上图右上角的“处理申请”界面将切换到处理申请的界面。</w:t>
      </w:r>
    </w:p>
    <w:p>
      <w:pPr>
        <w:pStyle w:val="4"/>
      </w:pPr>
      <w:r>
        <w:rPr>
          <w:rFonts w:hint="eastAsia"/>
        </w:rPr>
        <w:t>2.3教师日志</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教师日志菜单主要功能提供给任课教师填写日志。具体操作如下图图2-15所示：</w:t>
      </w:r>
    </w:p>
    <w:p>
      <w:pPr>
        <w:spacing w:before="156" w:beforeLines="50" w:after="156" w:afterLines="50"/>
        <w:jc w:val="center"/>
        <w:rPr>
          <w:rFonts w:asciiTheme="minorEastAsia" w:hAnsiTheme="minorEastAsia"/>
          <w:szCs w:val="21"/>
        </w:rPr>
      </w:pPr>
      <w:r>
        <w:drawing>
          <wp:inline distT="0" distB="0" distL="0" distR="0">
            <wp:extent cx="1661795" cy="2879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26"/>
                    <a:stretch>
                      <a:fillRect/>
                    </a:stretch>
                  </pic:blipFill>
                  <pic:spPr>
                    <a:xfrm>
                      <a:off x="0" y="0"/>
                      <a:ext cx="1661918" cy="2880000"/>
                    </a:xfrm>
                    <a:prstGeom prst="rect">
                      <a:avLst/>
                    </a:prstGeom>
                  </pic:spPr>
                </pic:pic>
              </a:graphicData>
            </a:graphic>
          </wp:inline>
        </w:drawing>
      </w:r>
      <w:r>
        <w:rPr>
          <w:rFonts w:hint="eastAsia" w:asciiTheme="minorEastAsia" w:hAnsiTheme="minorEastAsia"/>
          <w:szCs w:val="21"/>
        </w:rPr>
        <w:t xml:space="preserve">   </w:t>
      </w:r>
      <w:r>
        <w:drawing>
          <wp:inline distT="0" distB="0" distL="0" distR="0">
            <wp:extent cx="1590675" cy="287909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127"/>
                    <a:srcRect r="3355"/>
                    <a:stretch>
                      <a:fillRect/>
                    </a:stretch>
                  </pic:blipFill>
                  <pic:spPr>
                    <a:xfrm>
                      <a:off x="0" y="0"/>
                      <a:ext cx="1591147" cy="2880000"/>
                    </a:xfrm>
                    <a:prstGeom prst="rect">
                      <a:avLst/>
                    </a:prstGeom>
                    <a:ln>
                      <a:noFill/>
                    </a:ln>
                  </pic:spPr>
                </pic:pic>
              </a:graphicData>
            </a:graphic>
          </wp:inline>
        </w:drawing>
      </w:r>
      <w:r>
        <w:rPr>
          <w:rFonts w:hint="eastAsia" w:asciiTheme="minorEastAsia" w:hAnsiTheme="minorEastAsia"/>
          <w:szCs w:val="21"/>
        </w:rPr>
        <w:t xml:space="preserve">  </w:t>
      </w:r>
      <w:r>
        <w:drawing>
          <wp:inline distT="0" distB="0" distL="0" distR="0">
            <wp:extent cx="1640205" cy="2879725"/>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128"/>
                    <a:stretch>
                      <a:fillRect/>
                    </a:stretch>
                  </pic:blipFill>
                  <pic:spPr>
                    <a:xfrm>
                      <a:off x="0" y="0"/>
                      <a:ext cx="1640816" cy="2880000"/>
                    </a:xfrm>
                    <a:prstGeom prst="rect">
                      <a:avLst/>
                    </a:prstGeom>
                  </pic:spPr>
                </pic:pic>
              </a:graphicData>
            </a:graphic>
          </wp:inline>
        </w:drawing>
      </w:r>
    </w:p>
    <w:p>
      <w:pPr>
        <w:spacing w:before="156" w:beforeLines="50" w:after="156" w:afterLines="50"/>
        <w:jc w:val="center"/>
        <w:rPr>
          <w:rFonts w:asciiTheme="minorEastAsia" w:hAnsiTheme="minorEastAsia"/>
          <w:sz w:val="15"/>
          <w:szCs w:val="15"/>
        </w:rPr>
      </w:pPr>
      <w:r>
        <w:rPr>
          <w:rFonts w:hint="eastAsia" w:asciiTheme="minorEastAsia" w:hAnsiTheme="minorEastAsia"/>
          <w:sz w:val="15"/>
          <w:szCs w:val="15"/>
        </w:rPr>
        <w:t>图2-15 教师日志步骤</w:t>
      </w:r>
    </w:p>
    <w:p>
      <w:pPr>
        <w:pStyle w:val="6"/>
      </w:pPr>
      <w:r>
        <w:rPr>
          <w:rFonts w:hint="eastAsia"/>
        </w:rPr>
        <w:t>2.3.1注意1</w:t>
      </w:r>
    </w:p>
    <w:p>
      <w:r>
        <w:rPr>
          <w:rFonts w:hint="eastAsia" w:ascii="楷体" w:hAnsi="楷体" w:eastAsia="楷体"/>
          <w:sz w:val="28"/>
          <w:szCs w:val="28"/>
        </w:rPr>
        <w:t xml:space="preserve">  点击上图2-15教师日志显示列表界面上方的学期，即可切换学期显示教师日志的填写情况。</w:t>
      </w:r>
    </w:p>
    <w:p>
      <w:pPr>
        <w:pStyle w:val="6"/>
      </w:pPr>
      <w:r>
        <w:rPr>
          <w:rFonts w:hint="eastAsia"/>
        </w:rPr>
        <w:t>2.3.2注意2</w:t>
      </w:r>
    </w:p>
    <w:p>
      <w:pPr>
        <w:ind w:firstLine="420"/>
        <w:rPr>
          <w:rFonts w:ascii="楷体" w:hAnsi="楷体" w:eastAsia="楷体"/>
          <w:sz w:val="28"/>
          <w:szCs w:val="28"/>
        </w:rPr>
      </w:pPr>
      <w:r>
        <w:rPr>
          <w:rFonts w:hint="eastAsia" w:ascii="楷体" w:hAnsi="楷体" w:eastAsia="楷体"/>
          <w:sz w:val="28"/>
          <w:szCs w:val="28"/>
        </w:rPr>
        <w:t>点击上图2-15中“教师日志”界面的“未填写”“已填写”数字可以切换显示对应的日志，界面默认显示的是未填写的日志列表。点击上方的学期显示，也可切换学年学期显示教师日志。</w:t>
      </w:r>
    </w:p>
    <w:p>
      <w:pPr>
        <w:pStyle w:val="6"/>
      </w:pPr>
      <w:r>
        <w:rPr>
          <w:rFonts w:hint="eastAsia"/>
        </w:rPr>
        <w:t>2.3.3注意3</w:t>
      </w:r>
    </w:p>
    <w:p>
      <w:pPr>
        <w:ind w:firstLine="420"/>
        <w:rPr>
          <w:rFonts w:ascii="楷体" w:hAnsi="楷体" w:eastAsia="楷体"/>
          <w:sz w:val="28"/>
          <w:szCs w:val="28"/>
        </w:rPr>
      </w:pPr>
      <w:r>
        <w:rPr>
          <w:rFonts w:hint="eastAsia" w:ascii="楷体" w:hAnsi="楷体" w:eastAsia="楷体"/>
          <w:sz w:val="28"/>
          <w:szCs w:val="28"/>
        </w:rPr>
        <w:t>填写日志时，填写“学生考勤”信息时，系统会首先自动匹配显示该节课的签到考勤信息并显示，任课教师确认无误后可以直接保存即可，也可以对考勤信息进行修改，若未匹配到签到考勤信息，任课教师需自己手动修改学生的考勤情况。</w:t>
      </w:r>
    </w:p>
    <w:p>
      <w:pPr>
        <w:pStyle w:val="6"/>
      </w:pPr>
      <w:r>
        <w:rPr>
          <w:rFonts w:hint="eastAsia"/>
        </w:rPr>
        <w:t>2.3.4注意4</w:t>
      </w:r>
    </w:p>
    <w:p>
      <w:pPr>
        <w:rPr>
          <w:rFonts w:ascii="楷体" w:hAnsi="楷体" w:eastAsia="楷体"/>
          <w:sz w:val="28"/>
          <w:szCs w:val="28"/>
        </w:rPr>
      </w:pPr>
      <w:r>
        <w:rPr>
          <w:rFonts w:hint="eastAsia" w:ascii="楷体" w:hAnsi="楷体" w:eastAsia="楷体"/>
          <w:sz w:val="28"/>
          <w:szCs w:val="28"/>
        </w:rPr>
        <w:t>如上图图2-15教师日志填写界面所示，可点击红色标记处“修改”按钮即可修改教学地点，点击即可更换教学地点。</w:t>
      </w:r>
    </w:p>
    <w:p>
      <w:pPr>
        <w:pStyle w:val="6"/>
      </w:pPr>
      <w:r>
        <w:rPr>
          <w:rFonts w:hint="eastAsia"/>
        </w:rPr>
        <w:t>2.3.</w:t>
      </w:r>
      <w:r>
        <w:t>5</w:t>
      </w:r>
      <w:r>
        <w:rPr>
          <w:rFonts w:hint="eastAsia"/>
        </w:rPr>
        <w:t>注意5</w:t>
      </w:r>
    </w:p>
    <w:p>
      <w:pPr>
        <w:ind w:firstLine="420"/>
        <w:rPr>
          <w:rFonts w:ascii="楷体" w:hAnsi="楷体" w:eastAsia="楷体"/>
          <w:sz w:val="28"/>
          <w:szCs w:val="28"/>
        </w:rPr>
      </w:pPr>
      <w:r>
        <w:rPr>
          <w:rFonts w:hint="eastAsia" w:ascii="楷体" w:hAnsi="楷体" w:eastAsia="楷体"/>
          <w:sz w:val="28"/>
          <w:szCs w:val="28"/>
        </w:rPr>
        <w:t>已填写的日志将不允许再进行修改操作，所以提交前教师需确认所有内容都已填写正确。</w:t>
      </w:r>
    </w:p>
    <w:p>
      <w:pPr>
        <w:pStyle w:val="4"/>
      </w:pPr>
      <w:r>
        <w:rPr>
          <w:rFonts w:hint="eastAsia"/>
        </w:rPr>
        <w:t>2.4我的评教</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我的评教主要是分析、统计、展示学生的评教结果，主要是用来查看的。“我的评教”界面如下图2-16所示，点击界面上的“查看详情”，课查看评教详细情况，如下图图2-17所示：</w:t>
      </w:r>
    </w:p>
    <w:p>
      <w:pPr>
        <w:spacing w:before="156" w:beforeLines="50" w:after="156" w:afterLines="50"/>
        <w:jc w:val="center"/>
        <w:rPr>
          <w:rFonts w:asciiTheme="minorEastAsia" w:hAnsiTheme="minorEastAsia"/>
          <w:szCs w:val="21"/>
        </w:rPr>
      </w:pPr>
      <w:r>
        <w:rPr>
          <w:rFonts w:asciiTheme="minorEastAsia" w:hAnsiTheme="minorEastAsia"/>
          <w:szCs w:val="21"/>
        </w:rPr>
        <w:drawing>
          <wp:inline distT="0" distB="0" distL="0" distR="0">
            <wp:extent cx="1354455" cy="241681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9"/>
                    <a:stretch>
                      <a:fillRect/>
                    </a:stretch>
                  </pic:blipFill>
                  <pic:spPr>
                    <a:xfrm>
                      <a:off x="0" y="0"/>
                      <a:ext cx="1354823" cy="2417339"/>
                    </a:xfrm>
                    <a:prstGeom prst="rect">
                      <a:avLst/>
                    </a:prstGeom>
                  </pic:spPr>
                </pic:pic>
              </a:graphicData>
            </a:graphic>
          </wp:inline>
        </w:drawing>
      </w:r>
      <w:r>
        <w:rPr>
          <w:rFonts w:hint="eastAsia" w:asciiTheme="minorEastAsia" w:hAnsiTheme="minorEastAsia"/>
          <w:szCs w:val="21"/>
        </w:rPr>
        <w:t xml:space="preserve">    </w:t>
      </w:r>
      <w:r>
        <w:rPr>
          <w:rFonts w:asciiTheme="minorEastAsia" w:hAnsiTheme="minorEastAsia"/>
          <w:szCs w:val="21"/>
        </w:rPr>
        <w:drawing>
          <wp:inline distT="0" distB="0" distL="0" distR="0">
            <wp:extent cx="1353185" cy="24218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30"/>
                    <a:stretch>
                      <a:fillRect/>
                    </a:stretch>
                  </pic:blipFill>
                  <pic:spPr>
                    <a:xfrm>
                      <a:off x="0" y="0"/>
                      <a:ext cx="1354967" cy="2424923"/>
                    </a:xfrm>
                    <a:prstGeom prst="rect">
                      <a:avLst/>
                    </a:prstGeom>
                  </pic:spPr>
                </pic:pic>
              </a:graphicData>
            </a:graphic>
          </wp:inline>
        </w:drawing>
      </w:r>
    </w:p>
    <w:p>
      <w:pPr>
        <w:spacing w:after="156" w:afterLines="50"/>
        <w:ind w:firstLine="2100" w:firstLineChars="1400"/>
        <w:rPr>
          <w:rFonts w:asciiTheme="minorEastAsia" w:hAnsiTheme="minorEastAsia"/>
          <w:sz w:val="15"/>
          <w:szCs w:val="15"/>
        </w:rPr>
      </w:pPr>
      <w:r>
        <w:rPr>
          <w:rFonts w:hint="eastAsia" w:asciiTheme="minorEastAsia" w:hAnsiTheme="minorEastAsia"/>
          <w:sz w:val="15"/>
          <w:szCs w:val="15"/>
        </w:rPr>
        <w:t>图2-16 我的评教界面           图2-17 我的评教查看详情界面</w:t>
      </w:r>
    </w:p>
    <w:p>
      <w:pPr>
        <w:spacing w:after="156" w:afterLines="50"/>
        <w:rPr>
          <w:rFonts w:ascii="楷体" w:hAnsi="楷体" w:eastAsia="楷体"/>
          <w:sz w:val="28"/>
          <w:szCs w:val="28"/>
        </w:rPr>
      </w:pPr>
      <w:r>
        <w:rPr>
          <w:rFonts w:hint="eastAsia" w:ascii="楷体" w:hAnsi="楷体" w:eastAsia="楷体"/>
          <w:sz w:val="28"/>
          <w:szCs w:val="28"/>
        </w:rPr>
        <w:t>注：若任课教师有多节课，则会依次显示在我的评教界面。</w:t>
      </w:r>
    </w:p>
    <w:p>
      <w:pPr>
        <w:pStyle w:val="4"/>
      </w:pPr>
      <w:r>
        <w:rPr>
          <w:rFonts w:hint="eastAsia"/>
        </w:rPr>
        <w:t>2.5我的课表</w:t>
      </w:r>
    </w:p>
    <w:p>
      <w:r>
        <w:rPr>
          <w:rFonts w:hint="eastAsia" w:ascii="楷体" w:hAnsi="楷体" w:eastAsia="楷体"/>
          <w:sz w:val="28"/>
          <w:szCs w:val="28"/>
        </w:rPr>
        <w:t>教师可以查看本天、本周及所有学期的课程安排。点击“切换学期”（红色标记处）即可切换学期查看课程信息。</w:t>
      </w:r>
    </w:p>
    <w:p>
      <w:r>
        <w:drawing>
          <wp:inline distT="0" distB="0" distL="0" distR="0">
            <wp:extent cx="1645920" cy="2879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31"/>
                    <a:stretch>
                      <a:fillRect/>
                    </a:stretch>
                  </pic:blipFill>
                  <pic:spPr>
                    <a:xfrm>
                      <a:off x="0" y="0"/>
                      <a:ext cx="1646416" cy="2880000"/>
                    </a:xfrm>
                    <a:prstGeom prst="rect">
                      <a:avLst/>
                    </a:prstGeom>
                  </pic:spPr>
                </pic:pic>
              </a:graphicData>
            </a:graphic>
          </wp:inline>
        </w:drawing>
      </w:r>
      <w:r>
        <w:t xml:space="preserve">         </w:t>
      </w:r>
      <w:r>
        <w:drawing>
          <wp:inline distT="0" distB="0" distL="0" distR="0">
            <wp:extent cx="1628775" cy="2879725"/>
            <wp:effectExtent l="0" t="0" r="9525"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132"/>
                    <a:stretch>
                      <a:fillRect/>
                    </a:stretch>
                  </pic:blipFill>
                  <pic:spPr>
                    <a:xfrm>
                      <a:off x="0" y="0"/>
                      <a:ext cx="1629091" cy="2880000"/>
                    </a:xfrm>
                    <a:prstGeom prst="rect">
                      <a:avLst/>
                    </a:prstGeom>
                  </pic:spPr>
                </pic:pic>
              </a:graphicData>
            </a:graphic>
          </wp:inline>
        </w:drawing>
      </w:r>
    </w:p>
    <w:p>
      <w:pPr>
        <w:pStyle w:val="4"/>
      </w:pPr>
      <w:r>
        <w:rPr>
          <w:rFonts w:hint="eastAsia"/>
        </w:rPr>
        <w:t>2.6我的学生</w:t>
      </w:r>
    </w:p>
    <w:p>
      <w:pPr>
        <w:spacing w:before="156" w:beforeLines="50" w:after="156" w:afterLines="50"/>
        <w:rPr>
          <w:rFonts w:ascii="楷体" w:hAnsi="楷体" w:eastAsia="楷体"/>
          <w:sz w:val="28"/>
          <w:szCs w:val="28"/>
        </w:rPr>
      </w:pPr>
      <w:r>
        <w:rPr>
          <w:rFonts w:hint="eastAsia" w:ascii="楷体" w:hAnsi="楷体" w:eastAsia="楷体"/>
          <w:sz w:val="28"/>
          <w:szCs w:val="28"/>
        </w:rPr>
        <w:t xml:space="preserve">    我的学生主要是展示任课教师所有课堂学生的情况分析详情。此功能主要也是用来查看信息的，界面如下图图2-18所示：</w:t>
      </w:r>
    </w:p>
    <w:p>
      <w:pPr>
        <w:spacing w:before="156" w:beforeLines="50" w:after="156" w:afterLines="50"/>
        <w:jc w:val="center"/>
        <w:rPr>
          <w:rFonts w:asciiTheme="minorEastAsia" w:hAnsiTheme="minorEastAsia"/>
          <w:szCs w:val="21"/>
        </w:rPr>
      </w:pPr>
      <w:r>
        <w:drawing>
          <wp:inline distT="0" distB="0" distL="0" distR="0">
            <wp:extent cx="1543685" cy="2681605"/>
            <wp:effectExtent l="0" t="0" r="0" b="444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133"/>
                    <a:stretch>
                      <a:fillRect/>
                    </a:stretch>
                  </pic:blipFill>
                  <pic:spPr>
                    <a:xfrm>
                      <a:off x="0" y="0"/>
                      <a:ext cx="1543763" cy="2682000"/>
                    </a:xfrm>
                    <a:prstGeom prst="rect">
                      <a:avLst/>
                    </a:prstGeom>
                  </pic:spPr>
                </pic:pic>
              </a:graphicData>
            </a:graphic>
          </wp:inline>
        </w:drawing>
      </w:r>
      <w:r>
        <w:rPr>
          <w:rFonts w:hint="eastAsia" w:asciiTheme="minorEastAsia" w:hAnsiTheme="minorEastAsia"/>
          <w:szCs w:val="21"/>
        </w:rPr>
        <w:t xml:space="preserve">    </w:t>
      </w:r>
      <w:r>
        <w:rPr>
          <w:rFonts w:asciiTheme="minorEastAsia" w:hAnsiTheme="minorEastAsia"/>
          <w:szCs w:val="21"/>
        </w:rPr>
        <w:drawing>
          <wp:inline distT="0" distB="0" distL="0" distR="0">
            <wp:extent cx="1509395" cy="2680970"/>
            <wp:effectExtent l="0" t="0" r="0" b="5080"/>
            <wp:docPr id="50" name="图片 50" descr="C:\Users\ADMINI~1\AppData\Local\Temp\WeChat Files\28523423275921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1\AppData\Local\Temp\WeChat Files\28523423275921345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1514838" cy="2690989"/>
                    </a:xfrm>
                    <a:prstGeom prst="rect">
                      <a:avLst/>
                    </a:prstGeom>
                    <a:noFill/>
                    <a:ln>
                      <a:noFill/>
                    </a:ln>
                  </pic:spPr>
                </pic:pic>
              </a:graphicData>
            </a:graphic>
          </wp:inline>
        </w:drawing>
      </w:r>
    </w:p>
    <w:p>
      <w:pPr>
        <w:ind w:firstLine="1875" w:firstLineChars="1250"/>
        <w:rPr>
          <w:rFonts w:ascii="楷体" w:hAnsi="楷体" w:eastAsia="楷体"/>
          <w:sz w:val="28"/>
          <w:szCs w:val="28"/>
        </w:rPr>
      </w:pPr>
      <w:r>
        <w:rPr>
          <w:rFonts w:hint="eastAsia" w:asciiTheme="minorEastAsia" w:hAnsiTheme="minorEastAsia"/>
          <w:sz w:val="15"/>
          <w:szCs w:val="15"/>
        </w:rPr>
        <w:t>图2-18 我的学生界面                  图2-19 学生详细情况界面</w:t>
      </w:r>
      <w:r>
        <w:rPr>
          <w:rFonts w:asciiTheme="minorEastAsia" w:hAnsiTheme="minorEastAsia"/>
          <w:sz w:val="15"/>
          <w:szCs w:val="15"/>
        </w:rPr>
        <w:br w:type="textWrapping"/>
      </w:r>
      <w:r>
        <w:rPr>
          <w:rFonts w:hint="eastAsia" w:ascii="楷体" w:hAnsi="楷体" w:eastAsia="楷体"/>
          <w:sz w:val="28"/>
          <w:szCs w:val="28"/>
        </w:rPr>
        <w:t>注1：点击上图标记的“位置1”，可切换不同的课堂，下面的数据和列表将随之发生变化。</w:t>
      </w:r>
    </w:p>
    <w:p>
      <w:pPr>
        <w:rPr>
          <w:rFonts w:ascii="楷体" w:hAnsi="楷体" w:eastAsia="楷体"/>
          <w:sz w:val="28"/>
          <w:szCs w:val="28"/>
        </w:rPr>
      </w:pPr>
      <w:r>
        <w:rPr>
          <w:rFonts w:hint="eastAsia" w:ascii="楷体" w:hAnsi="楷体" w:eastAsia="楷体"/>
          <w:sz w:val="28"/>
          <w:szCs w:val="28"/>
        </w:rPr>
        <w:t>注2：点击上图标记的“位置2”，可切换按照不同的指标进行从高到低的排序。</w:t>
      </w:r>
    </w:p>
    <w:p>
      <w:pPr>
        <w:rPr>
          <w:rFonts w:ascii="楷体" w:hAnsi="楷体" w:eastAsia="楷体"/>
          <w:sz w:val="28"/>
          <w:szCs w:val="28"/>
        </w:rPr>
      </w:pPr>
      <w:r>
        <w:rPr>
          <w:rFonts w:hint="eastAsia" w:ascii="楷体" w:hAnsi="楷体" w:eastAsia="楷体"/>
          <w:sz w:val="28"/>
          <w:szCs w:val="28"/>
        </w:rPr>
        <w:t>注3：点击上图标记的“位置3”，课切换当前列表显示的指标。</w:t>
      </w:r>
    </w:p>
    <w:p>
      <w:pPr>
        <w:rPr>
          <w:rFonts w:ascii="楷体" w:hAnsi="楷体" w:eastAsia="楷体"/>
          <w:sz w:val="28"/>
          <w:szCs w:val="28"/>
        </w:rPr>
      </w:pPr>
      <w:r>
        <w:rPr>
          <w:rFonts w:hint="eastAsia" w:ascii="楷体" w:hAnsi="楷体" w:eastAsia="楷体"/>
          <w:sz w:val="28"/>
          <w:szCs w:val="28"/>
        </w:rPr>
        <w:t>注4：点击列表中的任意一条学生数据，可以查看该生的详细情况分析，如上图图2-19所示。</w:t>
      </w:r>
    </w:p>
    <w:p>
      <w:pPr>
        <w:pStyle w:val="4"/>
      </w:pPr>
      <w:r>
        <w:rPr>
          <w:rFonts w:hint="eastAsia"/>
        </w:rPr>
        <w:t>2.7教学分析</w:t>
      </w:r>
    </w:p>
    <w:p>
      <w:pPr>
        <w:spacing w:before="156" w:beforeLines="50" w:after="156" w:afterLines="50"/>
        <w:rPr>
          <w:rFonts w:ascii="楷体" w:hAnsi="楷体" w:eastAsia="楷体"/>
          <w:sz w:val="28"/>
          <w:szCs w:val="28"/>
        </w:rPr>
      </w:pPr>
      <w:r>
        <w:rPr>
          <w:rFonts w:hint="eastAsia" w:asciiTheme="minorEastAsia" w:hAnsiTheme="minorEastAsia"/>
          <w:szCs w:val="21"/>
        </w:rPr>
        <w:t xml:space="preserve">   </w:t>
      </w:r>
      <w:r>
        <w:rPr>
          <w:rFonts w:hint="eastAsia" w:ascii="楷体" w:hAnsi="楷体" w:eastAsia="楷体"/>
          <w:sz w:val="28"/>
          <w:szCs w:val="28"/>
        </w:rPr>
        <w:t>教学分析主要是对教学相关数据进行统计分析并展示出来，界面如下图图2-20所示：</w:t>
      </w:r>
    </w:p>
    <w:p>
      <w:pPr>
        <w:spacing w:before="156" w:beforeLines="50" w:after="156" w:afterLines="50"/>
        <w:jc w:val="center"/>
        <w:rPr>
          <w:rFonts w:asciiTheme="minorEastAsia" w:hAnsiTheme="minorEastAsia"/>
          <w:szCs w:val="21"/>
        </w:rPr>
      </w:pPr>
      <w:r>
        <w:drawing>
          <wp:inline distT="0" distB="0" distL="0" distR="0">
            <wp:extent cx="1890395" cy="323977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135"/>
                    <a:stretch>
                      <a:fillRect/>
                    </a:stretch>
                  </pic:blipFill>
                  <pic:spPr>
                    <a:xfrm>
                      <a:off x="0" y="0"/>
                      <a:ext cx="1890465" cy="3240000"/>
                    </a:xfrm>
                    <a:prstGeom prst="rect">
                      <a:avLst/>
                    </a:prstGeom>
                  </pic:spPr>
                </pic:pic>
              </a:graphicData>
            </a:graphic>
          </wp:inline>
        </w:drawing>
      </w:r>
    </w:p>
    <w:p>
      <w:pPr>
        <w:spacing w:before="156" w:beforeLines="50" w:after="156" w:afterLines="50"/>
        <w:jc w:val="center"/>
        <w:rPr>
          <w:rFonts w:asciiTheme="minorEastAsia" w:hAnsiTheme="minorEastAsia"/>
          <w:sz w:val="15"/>
          <w:szCs w:val="15"/>
        </w:rPr>
      </w:pPr>
      <w:r>
        <w:rPr>
          <w:rFonts w:hint="eastAsia" w:asciiTheme="minorEastAsia" w:hAnsiTheme="minorEastAsia"/>
          <w:sz w:val="15"/>
          <w:szCs w:val="15"/>
        </w:rPr>
        <w:t>图2-20 教学分析界面</w:t>
      </w:r>
    </w:p>
    <w:p>
      <w:pPr>
        <w:spacing w:before="156" w:beforeLines="50" w:after="156" w:afterLines="50"/>
        <w:rPr>
          <w:rFonts w:ascii="楷体" w:hAnsi="楷体" w:eastAsia="楷体"/>
          <w:sz w:val="28"/>
          <w:szCs w:val="28"/>
        </w:rPr>
      </w:pPr>
      <w:r>
        <w:rPr>
          <w:rFonts w:hint="eastAsia" w:ascii="楷体" w:hAnsi="楷体" w:eastAsia="楷体"/>
          <w:sz w:val="28"/>
          <w:szCs w:val="28"/>
        </w:rPr>
        <w:t>注：点击上图标记的位置，可以切换课堂查看该任课教师的其他课堂的教学情况。</w:t>
      </w:r>
    </w:p>
    <w:p>
      <w:pPr>
        <w:pStyle w:val="4"/>
      </w:pPr>
      <w:r>
        <w:rPr>
          <w:rFonts w:hint="eastAsia"/>
        </w:rPr>
        <w:t>2.8扫码登录</w:t>
      </w:r>
    </w:p>
    <w:p>
      <w:pPr>
        <w:spacing w:before="156" w:beforeLines="50" w:after="156" w:afterLines="50"/>
        <w:ind w:firstLine="560" w:firstLineChars="200"/>
        <w:rPr>
          <w:rFonts w:ascii="楷体" w:hAnsi="楷体" w:eastAsia="楷体"/>
          <w:sz w:val="28"/>
          <w:szCs w:val="28"/>
        </w:rPr>
      </w:pPr>
      <w:r>
        <w:rPr>
          <w:rFonts w:hint="eastAsia" w:ascii="楷体" w:hAnsi="楷体" w:eastAsia="楷体"/>
          <w:sz w:val="28"/>
          <w:szCs w:val="28"/>
        </w:rPr>
        <w:t>此功能是快速登录web端的一种方式——扫码登录。</w:t>
      </w:r>
    </w:p>
    <w:p>
      <w:pPr>
        <w:spacing w:before="156" w:beforeLines="50" w:after="156" w:afterLines="50"/>
        <w:jc w:val="center"/>
      </w:pPr>
      <w:r>
        <w:drawing>
          <wp:inline distT="0" distB="0" distL="0" distR="0">
            <wp:extent cx="1643380" cy="2879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36"/>
                    <a:stretch>
                      <a:fillRect/>
                    </a:stretch>
                  </pic:blipFill>
                  <pic:spPr>
                    <a:xfrm>
                      <a:off x="0" y="0"/>
                      <a:ext cx="1643612" cy="2880000"/>
                    </a:xfrm>
                    <a:prstGeom prst="rect">
                      <a:avLst/>
                    </a:prstGeom>
                  </pic:spPr>
                </pic:pic>
              </a:graphicData>
            </a:graphic>
          </wp:inline>
        </w:drawing>
      </w:r>
      <w:r>
        <w:rPr>
          <w:rFonts w:hint="eastAsia"/>
        </w:rPr>
        <w:t xml:space="preserve"> </w:t>
      </w:r>
      <w:r>
        <w:drawing>
          <wp:inline distT="0" distB="0" distL="114300" distR="114300">
            <wp:extent cx="1665605" cy="2879725"/>
            <wp:effectExtent l="0" t="0" r="0" b="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137"/>
                    <a:stretch>
                      <a:fillRect/>
                    </a:stretch>
                  </pic:blipFill>
                  <pic:spPr>
                    <a:xfrm>
                      <a:off x="0" y="0"/>
                      <a:ext cx="1666151" cy="2880000"/>
                    </a:xfrm>
                    <a:prstGeom prst="rect">
                      <a:avLst/>
                    </a:prstGeom>
                    <a:noFill/>
                    <a:ln w="9525">
                      <a:noFill/>
                    </a:ln>
                  </pic:spPr>
                </pic:pic>
              </a:graphicData>
            </a:graphic>
          </wp:inline>
        </w:drawing>
      </w:r>
    </w:p>
    <w:p>
      <w:pPr>
        <w:pStyle w:val="4"/>
      </w:pPr>
      <w:r>
        <w:rPr>
          <w:rFonts w:hint="eastAsia"/>
        </w:rPr>
        <w:t>2.9待办事项</w:t>
      </w:r>
    </w:p>
    <w:p>
      <w:pPr>
        <w:rPr>
          <w:rFonts w:ascii="楷体" w:hAnsi="楷体" w:eastAsia="楷体"/>
          <w:sz w:val="28"/>
          <w:szCs w:val="28"/>
        </w:rPr>
      </w:pPr>
      <w:r>
        <w:rPr>
          <w:rFonts w:hint="eastAsia" w:ascii="楷体" w:hAnsi="楷体" w:eastAsia="楷体"/>
          <w:sz w:val="28"/>
          <w:szCs w:val="28"/>
        </w:rPr>
        <w:t>待办事项功能暂时只提示教师还有多少教师日志需要填写，点击事项后将跳转到教师日志界面。</w:t>
      </w:r>
    </w:p>
    <w:p>
      <w:pPr>
        <w:spacing w:before="156" w:beforeLines="50" w:after="156" w:afterLines="50"/>
        <w:rPr>
          <w:rFonts w:ascii="楷体" w:hAnsi="楷体" w:eastAsia="楷体"/>
          <w:sz w:val="28"/>
          <w:szCs w:val="28"/>
        </w:rPr>
      </w:pPr>
      <w:r>
        <w:drawing>
          <wp:inline distT="0" distB="0" distL="0" distR="0">
            <wp:extent cx="1650365" cy="2879725"/>
            <wp:effectExtent l="0" t="0" r="698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8"/>
                    <a:stretch>
                      <a:fillRect/>
                    </a:stretch>
                  </pic:blipFill>
                  <pic:spPr>
                    <a:xfrm>
                      <a:off x="0" y="0"/>
                      <a:ext cx="1650612" cy="2880000"/>
                    </a:xfrm>
                    <a:prstGeom prst="rect">
                      <a:avLst/>
                    </a:prstGeom>
                  </pic:spPr>
                </pic:pic>
              </a:graphicData>
            </a:graphic>
          </wp:inline>
        </w:drawing>
      </w:r>
      <w:r>
        <w:rPr>
          <w:rFonts w:ascii="楷体" w:hAnsi="楷体" w:eastAsia="楷体"/>
          <w:sz w:val="28"/>
          <w:szCs w:val="28"/>
        </w:rPr>
        <w:t xml:space="preserve"> </w:t>
      </w:r>
      <w:r>
        <w:drawing>
          <wp:inline distT="0" distB="0" distL="0" distR="0">
            <wp:extent cx="1644015" cy="2879725"/>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139"/>
                    <a:stretch>
                      <a:fillRect/>
                    </a:stretch>
                  </pic:blipFill>
                  <pic:spPr>
                    <a:xfrm>
                      <a:off x="0" y="0"/>
                      <a:ext cx="1644325"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41475" cy="2879725"/>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140"/>
                    <a:stretch>
                      <a:fillRect/>
                    </a:stretch>
                  </pic:blipFill>
                  <pic:spPr>
                    <a:xfrm>
                      <a:off x="0" y="0"/>
                      <a:ext cx="1641552" cy="2880000"/>
                    </a:xfrm>
                    <a:prstGeom prst="rect">
                      <a:avLst/>
                    </a:prstGeom>
                  </pic:spPr>
                </pic:pic>
              </a:graphicData>
            </a:graphic>
          </wp:inline>
        </w:drawing>
      </w:r>
    </w:p>
    <w:p>
      <w:pPr>
        <w:pStyle w:val="4"/>
      </w:pPr>
      <w:r>
        <w:rPr>
          <w:rFonts w:hint="eastAsia"/>
        </w:rPr>
        <w:t>2.10使用帮助</w:t>
      </w:r>
    </w:p>
    <w:p>
      <w:pPr>
        <w:rPr>
          <w:rFonts w:ascii="楷体" w:hAnsi="楷体" w:eastAsia="楷体"/>
          <w:sz w:val="28"/>
          <w:szCs w:val="28"/>
        </w:rPr>
      </w:pPr>
      <w:r>
        <w:rPr>
          <w:rFonts w:hint="eastAsia" w:ascii="楷体" w:hAnsi="楷体" w:eastAsia="楷体"/>
          <w:sz w:val="28"/>
          <w:szCs w:val="28"/>
        </w:rPr>
        <w:t>教师可点击首页菜单“使用帮助”即可查看使用说明手册，帮助您更好的使用系统。</w:t>
      </w:r>
    </w:p>
    <w:p>
      <w:pPr>
        <w:spacing w:before="156" w:beforeLines="50" w:after="156" w:afterLines="50"/>
        <w:jc w:val="center"/>
        <w:rPr>
          <w:rFonts w:ascii="楷体" w:hAnsi="楷体" w:eastAsia="楷体"/>
          <w:sz w:val="28"/>
          <w:szCs w:val="28"/>
        </w:rPr>
      </w:pPr>
      <w:r>
        <w:drawing>
          <wp:inline distT="0" distB="0" distL="0" distR="0">
            <wp:extent cx="1668780" cy="2879725"/>
            <wp:effectExtent l="0" t="0" r="762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1"/>
                    <a:stretch>
                      <a:fillRect/>
                    </a:stretch>
                  </pic:blipFill>
                  <pic:spPr>
                    <a:xfrm>
                      <a:off x="0" y="0"/>
                      <a:ext cx="1668923"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45285" cy="2879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42"/>
                    <a:stretch>
                      <a:fillRect/>
                    </a:stretch>
                  </pic:blipFill>
                  <pic:spPr>
                    <a:xfrm>
                      <a:off x="0" y="0"/>
                      <a:ext cx="1645714" cy="2880000"/>
                    </a:xfrm>
                    <a:prstGeom prst="rect">
                      <a:avLst/>
                    </a:prstGeom>
                  </pic:spPr>
                </pic:pic>
              </a:graphicData>
            </a:graphic>
          </wp:inline>
        </w:drawing>
      </w:r>
    </w:p>
    <w:p>
      <w:pPr>
        <w:pStyle w:val="4"/>
      </w:pPr>
      <w:r>
        <w:rPr>
          <w:rFonts w:hint="eastAsia"/>
        </w:rPr>
        <w:t>2.11学年学期</w:t>
      </w:r>
    </w:p>
    <w:p>
      <w:pPr>
        <w:spacing w:before="156" w:beforeLines="50" w:after="156" w:afterLines="50"/>
        <w:rPr>
          <w:rFonts w:ascii="楷体" w:hAnsi="楷体" w:eastAsia="楷体"/>
          <w:sz w:val="28"/>
          <w:szCs w:val="28"/>
        </w:rPr>
      </w:pPr>
      <w:r>
        <w:rPr>
          <w:rFonts w:hint="eastAsia" w:ascii="楷体" w:hAnsi="楷体" w:eastAsia="楷体"/>
          <w:sz w:val="28"/>
          <w:szCs w:val="28"/>
        </w:rPr>
        <w:t>教师点击首页菜单“学年学期”，智能课堂系统将可切换到选择的学期数据。</w:t>
      </w:r>
    </w:p>
    <w:p>
      <w:pPr>
        <w:spacing w:before="156" w:beforeLines="50" w:after="156" w:afterLines="50"/>
        <w:rPr>
          <w:rFonts w:ascii="楷体" w:hAnsi="楷体" w:eastAsia="楷体"/>
          <w:sz w:val="28"/>
          <w:szCs w:val="28"/>
        </w:rPr>
      </w:pPr>
      <w:r>
        <w:drawing>
          <wp:inline distT="0" distB="0" distL="0" distR="0">
            <wp:extent cx="1645285" cy="2879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43"/>
                    <a:stretch>
                      <a:fillRect/>
                    </a:stretch>
                  </pic:blipFill>
                  <pic:spPr>
                    <a:xfrm>
                      <a:off x="0" y="0"/>
                      <a:ext cx="1645714" cy="2880000"/>
                    </a:xfrm>
                    <a:prstGeom prst="rect">
                      <a:avLst/>
                    </a:prstGeom>
                  </pic:spPr>
                </pic:pic>
              </a:graphicData>
            </a:graphic>
          </wp:inline>
        </w:drawing>
      </w:r>
      <w:r>
        <w:rPr>
          <w:rFonts w:ascii="楷体" w:hAnsi="楷体" w:eastAsia="楷体"/>
          <w:sz w:val="28"/>
          <w:szCs w:val="28"/>
        </w:rPr>
        <w:t xml:space="preserve"> </w:t>
      </w:r>
      <w:r>
        <w:drawing>
          <wp:inline distT="0" distB="0" distL="0" distR="0">
            <wp:extent cx="1646555" cy="2879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44"/>
                    <a:stretch>
                      <a:fillRect/>
                    </a:stretch>
                  </pic:blipFill>
                  <pic:spPr>
                    <a:xfrm>
                      <a:off x="0" y="0"/>
                      <a:ext cx="1647107" cy="2880000"/>
                    </a:xfrm>
                    <a:prstGeom prst="rect">
                      <a:avLst/>
                    </a:prstGeom>
                  </pic:spPr>
                </pic:pic>
              </a:graphicData>
            </a:graphic>
          </wp:inline>
        </w:drawing>
      </w:r>
      <w:r>
        <w:rPr>
          <w:rFonts w:hint="eastAsia" w:ascii="楷体" w:hAnsi="楷体" w:eastAsia="楷体"/>
          <w:sz w:val="28"/>
          <w:szCs w:val="28"/>
        </w:rPr>
        <w:t xml:space="preserve"> </w:t>
      </w:r>
      <w:r>
        <w:drawing>
          <wp:inline distT="0" distB="0" distL="0" distR="0">
            <wp:extent cx="1637030" cy="2879725"/>
            <wp:effectExtent l="0" t="0" r="127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45"/>
                    <a:stretch>
                      <a:fillRect/>
                    </a:stretch>
                  </pic:blipFill>
                  <pic:spPr>
                    <a:xfrm>
                      <a:off x="0" y="0"/>
                      <a:ext cx="1637361" cy="2880000"/>
                    </a:xfrm>
                    <a:prstGeom prst="rect">
                      <a:avLst/>
                    </a:prstGeom>
                  </pic:spPr>
                </pic:pic>
              </a:graphicData>
            </a:graphic>
          </wp:inline>
        </w:drawing>
      </w:r>
    </w:p>
    <w:p>
      <w:pPr>
        <w:pStyle w:val="4"/>
      </w:pPr>
      <w:r>
        <w:rPr>
          <w:rFonts w:hint="eastAsia"/>
        </w:rPr>
        <w:t>2.12</w:t>
      </w:r>
      <w:r>
        <w:rPr>
          <w:rFonts w:hint="eastAsia" w:asciiTheme="minorEastAsia" w:hAnsiTheme="minorEastAsia"/>
        </w:rPr>
        <w:t>我是学生</w:t>
      </w:r>
    </w:p>
    <w:p>
      <w:pPr>
        <w:spacing w:before="156" w:beforeLines="50" w:after="156" w:afterLines="50"/>
        <w:rPr>
          <w:rFonts w:ascii="楷体" w:hAnsi="楷体" w:eastAsia="楷体"/>
          <w:bCs/>
          <w:sz w:val="28"/>
          <w:szCs w:val="28"/>
        </w:rPr>
      </w:pPr>
      <w:r>
        <w:rPr>
          <w:rFonts w:hint="eastAsia" w:ascii="楷体" w:hAnsi="楷体" w:eastAsia="楷体"/>
          <w:bCs/>
          <w:sz w:val="28"/>
          <w:szCs w:val="28"/>
        </w:rPr>
        <w:t>此功能是</w:t>
      </w:r>
      <w:r>
        <w:rPr>
          <w:rFonts w:hint="eastAsia" w:ascii="楷体" w:hAnsi="楷体" w:eastAsia="楷体"/>
          <w:sz w:val="28"/>
          <w:szCs w:val="28"/>
        </w:rPr>
        <w:t>教师将变成学生的身份，可以做学生端的一些操作。</w:t>
      </w:r>
    </w:p>
    <w:p>
      <w:pPr>
        <w:spacing w:before="156" w:beforeLines="50" w:after="156" w:afterLines="50"/>
        <w:jc w:val="center"/>
      </w:pPr>
      <w:r>
        <w:drawing>
          <wp:inline distT="0" distB="0" distL="0" distR="0">
            <wp:extent cx="1640205" cy="2879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46"/>
                    <a:stretch>
                      <a:fillRect/>
                    </a:stretch>
                  </pic:blipFill>
                  <pic:spPr>
                    <a:xfrm>
                      <a:off x="0" y="0"/>
                      <a:ext cx="1640816" cy="2880000"/>
                    </a:xfrm>
                    <a:prstGeom prst="rect">
                      <a:avLst/>
                    </a:prstGeom>
                  </pic:spPr>
                </pic:pic>
              </a:graphicData>
            </a:graphic>
          </wp:inline>
        </w:drawing>
      </w:r>
      <w:r>
        <w:rPr>
          <w:rFonts w:hint="eastAsia"/>
        </w:rPr>
        <w:t xml:space="preserve"> </w:t>
      </w:r>
      <w:r>
        <w:drawing>
          <wp:inline distT="0" distB="0" distL="0" distR="0">
            <wp:extent cx="1655445" cy="2879725"/>
            <wp:effectExtent l="0" t="0" r="1905"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147"/>
                    <a:stretch>
                      <a:fillRect/>
                    </a:stretch>
                  </pic:blipFill>
                  <pic:spPr>
                    <a:xfrm>
                      <a:off x="0" y="0"/>
                      <a:ext cx="1655510" cy="2880000"/>
                    </a:xfrm>
                    <a:prstGeom prst="rect">
                      <a:avLst/>
                    </a:prstGeom>
                  </pic:spPr>
                </pic:pic>
              </a:graphicData>
            </a:graphic>
          </wp:inline>
        </w:drawing>
      </w:r>
    </w:p>
    <w:p>
      <w:pPr>
        <w:pStyle w:val="4"/>
      </w:pPr>
      <w:r>
        <w:rPr>
          <w:rFonts w:hint="eastAsia"/>
        </w:rPr>
        <w:t>2.13密码修改</w:t>
      </w:r>
    </w:p>
    <w:p>
      <w:pPr>
        <w:rPr>
          <w:rFonts w:ascii="楷体" w:hAnsi="楷体" w:eastAsia="楷体"/>
          <w:sz w:val="28"/>
          <w:szCs w:val="28"/>
        </w:rPr>
      </w:pPr>
      <w:r>
        <w:rPr>
          <w:rFonts w:hint="eastAsia" w:ascii="楷体" w:hAnsi="楷体" w:eastAsia="楷体"/>
          <w:sz w:val="28"/>
          <w:szCs w:val="28"/>
        </w:rPr>
        <w:t>点击首页按钮“密码修改”教师可以修改智能课堂的密码。</w:t>
      </w:r>
    </w:p>
    <w:p>
      <w:pPr>
        <w:spacing w:before="156" w:beforeLines="50" w:after="156" w:afterLines="50"/>
        <w:jc w:val="center"/>
      </w:pPr>
      <w:r>
        <w:drawing>
          <wp:inline distT="0" distB="0" distL="0" distR="0">
            <wp:extent cx="1651000" cy="2879725"/>
            <wp:effectExtent l="0" t="0" r="635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148"/>
                    <a:stretch>
                      <a:fillRect/>
                    </a:stretch>
                  </pic:blipFill>
                  <pic:spPr>
                    <a:xfrm>
                      <a:off x="0" y="0"/>
                      <a:ext cx="1651331" cy="2880000"/>
                    </a:xfrm>
                    <a:prstGeom prst="rect">
                      <a:avLst/>
                    </a:prstGeom>
                  </pic:spPr>
                </pic:pic>
              </a:graphicData>
            </a:graphic>
          </wp:inline>
        </w:drawing>
      </w:r>
      <w:r>
        <w:rPr>
          <w:rFonts w:hint="eastAsia"/>
        </w:rPr>
        <w:t xml:space="preserve"> </w:t>
      </w:r>
      <w:r>
        <w:drawing>
          <wp:inline distT="0" distB="0" distL="0" distR="0">
            <wp:extent cx="1631950" cy="2879725"/>
            <wp:effectExtent l="0" t="0" r="635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49"/>
                    <a:stretch>
                      <a:fillRect/>
                    </a:stretch>
                  </pic:blipFill>
                  <pic:spPr>
                    <a:xfrm>
                      <a:off x="0" y="0"/>
                      <a:ext cx="1632487" cy="2880000"/>
                    </a:xfrm>
                    <a:prstGeom prst="rect">
                      <a:avLst/>
                    </a:prstGeom>
                  </pic:spPr>
                </pic:pic>
              </a:graphicData>
            </a:graphic>
          </wp:inline>
        </w:drawing>
      </w:r>
    </w:p>
    <w:p>
      <w:pPr>
        <w:pStyle w:val="4"/>
      </w:pPr>
      <w:r>
        <w:rPr>
          <w:rFonts w:hint="eastAsia"/>
        </w:rPr>
        <w:t>2.14教师解绑</w:t>
      </w:r>
    </w:p>
    <w:p>
      <w:pPr>
        <w:spacing w:before="156" w:beforeLines="50" w:after="156" w:afterLines="50"/>
        <w:ind w:firstLine="420"/>
        <w:rPr>
          <w:rFonts w:ascii="楷体" w:hAnsi="楷体" w:eastAsia="楷体"/>
          <w:sz w:val="28"/>
          <w:szCs w:val="28"/>
        </w:rPr>
      </w:pPr>
      <w:r>
        <w:rPr>
          <w:rFonts w:hint="eastAsia" w:ascii="楷体" w:hAnsi="楷体" w:eastAsia="楷体"/>
          <w:sz w:val="28"/>
          <w:szCs w:val="28"/>
        </w:rPr>
        <w:t>取消绑定菜单的功能是解除账号绑定。</w:t>
      </w:r>
    </w:p>
    <w:p>
      <w:pPr>
        <w:spacing w:before="156" w:beforeLines="50" w:after="156" w:afterLines="50"/>
        <w:jc w:val="center"/>
        <w:rPr>
          <w:rFonts w:ascii="楷体" w:hAnsi="楷体" w:eastAsia="楷体"/>
          <w:sz w:val="28"/>
          <w:szCs w:val="28"/>
        </w:rPr>
      </w:pPr>
      <w:r>
        <w:drawing>
          <wp:inline distT="0" distB="0" distL="0" distR="0">
            <wp:extent cx="1658620" cy="2879725"/>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150"/>
                    <a:stretch>
                      <a:fillRect/>
                    </a:stretch>
                  </pic:blipFill>
                  <pic:spPr>
                    <a:xfrm>
                      <a:off x="0" y="0"/>
                      <a:ext cx="1659077" cy="2880000"/>
                    </a:xfrm>
                    <a:prstGeom prst="rect">
                      <a:avLst/>
                    </a:prstGeom>
                  </pic:spPr>
                </pic:pic>
              </a:graphicData>
            </a:graphic>
          </wp:inline>
        </w:drawing>
      </w:r>
      <w:r>
        <w:rPr>
          <w:rFonts w:hint="eastAsia" w:ascii="楷体" w:hAnsi="楷体" w:eastAsia="楷体"/>
          <w:sz w:val="28"/>
          <w:szCs w:val="28"/>
        </w:rPr>
        <w:t xml:space="preserve"> </w:t>
      </w:r>
      <w:r>
        <w:rPr>
          <w:rFonts w:asciiTheme="minorEastAsia" w:hAnsiTheme="minorEastAsia"/>
          <w:szCs w:val="21"/>
        </w:rPr>
        <w:drawing>
          <wp:inline distT="0" distB="0" distL="0" distR="0">
            <wp:extent cx="1621155" cy="2879725"/>
            <wp:effectExtent l="0" t="0" r="0" b="0"/>
            <wp:docPr id="53" name="图片 53" descr="C:\Users\ADMINI~1\AppData\Local\Temp\WeChat Files\63779367788627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1\AppData\Local\Temp\WeChat Files\637793677886270660.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621363" cy="2880000"/>
                    </a:xfrm>
                    <a:prstGeom prst="rect">
                      <a:avLst/>
                    </a:prstGeom>
                    <a:noFill/>
                    <a:ln>
                      <a:noFill/>
                    </a:ln>
                  </pic:spPr>
                </pic:pic>
              </a:graphicData>
            </a:graphic>
          </wp:inline>
        </w:drawing>
      </w:r>
    </w:p>
    <w:p>
      <w:pPr>
        <w:pStyle w:val="4"/>
      </w:pPr>
      <w:r>
        <w:rPr>
          <w:rFonts w:hint="eastAsia"/>
        </w:rPr>
        <w:t>2.15 快捷课堂</w:t>
      </w:r>
    </w:p>
    <w:p>
      <w:pPr>
        <w:rPr>
          <w:rFonts w:ascii="楷体" w:hAnsi="楷体" w:eastAsia="楷体" w:cs="楷体"/>
          <w:color w:val="0000FF" w:themeColor="hyperlink"/>
          <w:sz w:val="24"/>
          <w:u w:val="single"/>
          <w14:textFill>
            <w14:solidFill>
              <w14:schemeClr w14:val="hlink"/>
            </w14:solidFill>
          </w14:textFill>
        </w:rPr>
      </w:pPr>
      <w:r>
        <w:rPr>
          <w:rFonts w:hint="eastAsia" w:ascii="楷体" w:hAnsi="楷体" w:eastAsia="楷体"/>
          <w:sz w:val="28"/>
          <w:szCs w:val="28"/>
        </w:rPr>
        <w:t>快捷课堂需通过电脑浏览器访问</w:t>
      </w:r>
      <w:r>
        <w:fldChar w:fldCharType="begin"/>
      </w:r>
      <w:r>
        <w:instrText xml:space="preserve"> HYPERLINK "http://iclass.yrcti.edu.cn" </w:instrText>
      </w:r>
      <w:r>
        <w:fldChar w:fldCharType="separate"/>
      </w:r>
      <w:r>
        <w:rPr>
          <w:rStyle w:val="13"/>
          <w:rFonts w:hint="eastAsia" w:ascii="楷体" w:hAnsi="楷体" w:eastAsia="楷体" w:cs="楷体"/>
          <w:sz w:val="24"/>
        </w:rPr>
        <w:t>http://iclass.yrcti.edu.cn</w:t>
      </w:r>
      <w:r>
        <w:rPr>
          <w:rStyle w:val="13"/>
          <w:rFonts w:hint="eastAsia" w:ascii="楷体" w:hAnsi="楷体" w:eastAsia="楷体" w:cs="楷体"/>
          <w:sz w:val="24"/>
        </w:rPr>
        <w:fldChar w:fldCharType="end"/>
      </w:r>
      <w:r>
        <w:rPr>
          <w:rFonts w:hint="eastAsia" w:ascii="楷体" w:hAnsi="楷体" w:eastAsia="楷体"/>
          <w:sz w:val="28"/>
          <w:szCs w:val="28"/>
        </w:rPr>
        <w:t>，输入账号密码登录（上面2.1.12.2中已做介绍），登录后进入的界面即快捷课堂界面，如下图所示：</w:t>
      </w:r>
    </w:p>
    <w:p>
      <w:r>
        <w:drawing>
          <wp:inline distT="0" distB="0" distL="0" distR="0">
            <wp:extent cx="5274310" cy="2775585"/>
            <wp:effectExtent l="0" t="0" r="2540" b="5715"/>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110"/>
                    <a:stretch>
                      <a:fillRect/>
                    </a:stretch>
                  </pic:blipFill>
                  <pic:spPr>
                    <a:xfrm>
                      <a:off x="0" y="0"/>
                      <a:ext cx="5274310" cy="2775585"/>
                    </a:xfrm>
                    <a:prstGeom prst="rect">
                      <a:avLst/>
                    </a:prstGeom>
                  </pic:spPr>
                </pic:pic>
              </a:graphicData>
            </a:graphic>
          </wp:inline>
        </w:drawing>
      </w:r>
    </w:p>
    <w:p>
      <w:pPr>
        <w:ind w:firstLine="490"/>
        <w:rPr>
          <w:rFonts w:ascii="楷体" w:hAnsi="楷体" w:eastAsia="楷体"/>
          <w:sz w:val="28"/>
          <w:szCs w:val="28"/>
        </w:rPr>
      </w:pPr>
      <w:r>
        <w:rPr>
          <w:rFonts w:hint="eastAsia" w:ascii="楷体" w:hAnsi="楷体" w:eastAsia="楷体"/>
          <w:sz w:val="28"/>
          <w:szCs w:val="28"/>
        </w:rPr>
        <w:t>通过快捷课堂可以方便教师点名、开启活动、查看课件，使用这些功能前首先需要任课教师界面上方的课堂列表选择课堂。</w:t>
      </w:r>
    </w:p>
    <w:p>
      <w:pPr>
        <w:rPr>
          <w:rFonts w:ascii="楷体" w:hAnsi="楷体" w:eastAsia="楷体"/>
          <w:b/>
          <w:bCs/>
          <w:sz w:val="28"/>
          <w:szCs w:val="28"/>
        </w:rPr>
      </w:pPr>
      <w:r>
        <w:rPr>
          <w:rFonts w:hint="eastAsia" w:ascii="楷体" w:hAnsi="楷体" w:eastAsia="楷体"/>
          <w:b/>
          <w:bCs/>
          <w:sz w:val="28"/>
          <w:szCs w:val="28"/>
        </w:rPr>
        <w:t>课堂点名</w:t>
      </w:r>
    </w:p>
    <w:p>
      <w:pPr>
        <w:ind w:firstLine="562"/>
        <w:rPr>
          <w:rFonts w:ascii="楷体" w:hAnsi="楷体" w:eastAsia="楷体"/>
          <w:sz w:val="28"/>
          <w:szCs w:val="28"/>
        </w:rPr>
      </w:pPr>
      <w:r>
        <w:rPr>
          <w:rFonts w:hint="eastAsia" w:ascii="楷体" w:hAnsi="楷体" w:eastAsia="楷体"/>
          <w:sz w:val="28"/>
          <w:szCs w:val="28"/>
        </w:rPr>
        <w:t>选择课堂后，点击“课堂点名”按钮，然后点击“开启点名”按钮，即可开启点名活动。</w:t>
      </w:r>
    </w:p>
    <w:p>
      <w:pPr>
        <w:jc w:val="center"/>
      </w:pPr>
      <w:r>
        <w:drawing>
          <wp:inline distT="0" distB="0" distL="0" distR="0">
            <wp:extent cx="5274310" cy="2703830"/>
            <wp:effectExtent l="0" t="0" r="2540" b="127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r:embed="rId152"/>
                    <a:stretch>
                      <a:fillRect/>
                    </a:stretch>
                  </pic:blipFill>
                  <pic:spPr>
                    <a:xfrm>
                      <a:off x="0" y="0"/>
                      <a:ext cx="5274310" cy="2703830"/>
                    </a:xfrm>
                    <a:prstGeom prst="rect">
                      <a:avLst/>
                    </a:prstGeom>
                  </pic:spPr>
                </pic:pic>
              </a:graphicData>
            </a:graphic>
          </wp:inline>
        </w:drawing>
      </w:r>
    </w:p>
    <w:p>
      <w:pPr>
        <w:ind w:firstLine="562"/>
        <w:rPr>
          <w:rFonts w:ascii="楷体" w:hAnsi="楷体" w:eastAsia="楷体"/>
          <w:sz w:val="28"/>
          <w:szCs w:val="28"/>
        </w:rPr>
      </w:pPr>
      <w:r>
        <w:rPr>
          <w:rFonts w:hint="eastAsia" w:ascii="楷体" w:hAnsi="楷体" w:eastAsia="楷体"/>
          <w:sz w:val="28"/>
          <w:szCs w:val="28"/>
        </w:rPr>
        <w:t>点名活动界面如下图所示：</w:t>
      </w:r>
    </w:p>
    <w:p>
      <w:pPr>
        <w:ind w:firstLine="562"/>
        <w:rPr>
          <w:rFonts w:ascii="楷体" w:hAnsi="楷体" w:eastAsia="楷体"/>
          <w:sz w:val="28"/>
          <w:szCs w:val="28"/>
        </w:rPr>
      </w:pPr>
      <w:r>
        <w:rPr>
          <w:rFonts w:hint="eastAsia" w:ascii="楷体" w:hAnsi="楷体" w:eastAsia="楷体"/>
          <w:sz w:val="28"/>
          <w:szCs w:val="28"/>
        </w:rPr>
        <w:drawing>
          <wp:inline distT="0" distB="0" distL="114300" distR="114300">
            <wp:extent cx="4368165" cy="3278505"/>
            <wp:effectExtent l="0" t="0" r="13335" b="17145"/>
            <wp:docPr id="1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
                    <pic:cNvPicPr>
                      <a:picLocks noChangeAspect="1"/>
                    </pic:cNvPicPr>
                  </pic:nvPicPr>
                  <pic:blipFill>
                    <a:blip r:embed="rId153"/>
                    <a:stretch>
                      <a:fillRect/>
                    </a:stretch>
                  </pic:blipFill>
                  <pic:spPr>
                    <a:xfrm>
                      <a:off x="0" y="0"/>
                      <a:ext cx="4368165" cy="3278505"/>
                    </a:xfrm>
                    <a:prstGeom prst="rect">
                      <a:avLst/>
                    </a:prstGeom>
                    <a:noFill/>
                    <a:ln w="9525">
                      <a:noFill/>
                    </a:ln>
                  </pic:spPr>
                </pic:pic>
              </a:graphicData>
            </a:graphic>
          </wp:inline>
        </w:drawing>
      </w:r>
    </w:p>
    <w:p>
      <w:pPr>
        <w:ind w:firstLine="562"/>
        <w:rPr>
          <w:rFonts w:ascii="楷体" w:hAnsi="楷体" w:eastAsia="楷体"/>
          <w:sz w:val="28"/>
          <w:szCs w:val="28"/>
        </w:rPr>
      </w:pPr>
      <w:r>
        <w:rPr>
          <w:rFonts w:hint="eastAsia" w:ascii="楷体" w:hAnsi="楷体" w:eastAsia="楷体"/>
          <w:sz w:val="28"/>
          <w:szCs w:val="28"/>
        </w:rPr>
        <w:t>学生通过手机端签到功能即可扫码签到，签到结果会实时更新，方便任课教师实时掌握签到情况。</w:t>
      </w:r>
    </w:p>
    <w:p>
      <w:pPr>
        <w:ind w:firstLine="562"/>
        <w:rPr>
          <w:rFonts w:ascii="楷体" w:hAnsi="楷体" w:eastAsia="楷体"/>
          <w:sz w:val="28"/>
          <w:szCs w:val="28"/>
        </w:rPr>
      </w:pPr>
      <w:r>
        <w:rPr>
          <w:rFonts w:hint="eastAsia" w:ascii="楷体" w:hAnsi="楷体" w:eastAsia="楷体"/>
          <w:sz w:val="28"/>
          <w:szCs w:val="28"/>
        </w:rPr>
        <w:t>点击上图界面中的“结束点名”按钮，即可结束当前点名活动，结束后界面如下图所示：</w:t>
      </w:r>
    </w:p>
    <w:p>
      <w:pPr>
        <w:jc w:val="center"/>
      </w:pPr>
      <w:r>
        <w:drawing>
          <wp:inline distT="0" distB="0" distL="0" distR="0">
            <wp:extent cx="5274310" cy="2521585"/>
            <wp:effectExtent l="0" t="0" r="254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pic:cNvPicPr>
                  </pic:nvPicPr>
                  <pic:blipFill>
                    <a:blip r:embed="rId154"/>
                    <a:stretch>
                      <a:fillRect/>
                    </a:stretch>
                  </pic:blipFill>
                  <pic:spPr>
                    <a:xfrm>
                      <a:off x="0" y="0"/>
                      <a:ext cx="5274310" cy="2521585"/>
                    </a:xfrm>
                    <a:prstGeom prst="rect">
                      <a:avLst/>
                    </a:prstGeom>
                  </pic:spPr>
                </pic:pic>
              </a:graphicData>
            </a:graphic>
          </wp:inline>
        </w:drawing>
      </w:r>
    </w:p>
    <w:p>
      <w:pPr>
        <w:ind w:firstLine="562"/>
        <w:rPr>
          <w:rFonts w:ascii="楷体" w:hAnsi="楷体" w:eastAsia="楷体"/>
          <w:sz w:val="28"/>
          <w:szCs w:val="28"/>
        </w:rPr>
      </w:pPr>
      <w:r>
        <w:rPr>
          <w:rFonts w:hint="eastAsia" w:ascii="楷体" w:hAnsi="楷体" w:eastAsia="楷体"/>
          <w:sz w:val="28"/>
          <w:szCs w:val="28"/>
        </w:rPr>
        <w:t>点名活动结束后，教师通过点击上图中的学生头像可修改该生的考勤结果。任课教师也可以通过点击上图中的“放弃点名结果”按钮放弃本次点名结果，放弃后，本次点名签到记录会被彻底删除。</w:t>
      </w:r>
    </w:p>
    <w:p>
      <w:pPr>
        <w:rPr>
          <w:rFonts w:ascii="楷体" w:hAnsi="楷体" w:eastAsia="楷体"/>
          <w:sz w:val="28"/>
          <w:szCs w:val="28"/>
        </w:rPr>
      </w:pPr>
      <w:r>
        <w:rPr>
          <w:rFonts w:hint="eastAsia" w:ascii="楷体" w:hAnsi="楷体" w:eastAsia="楷体"/>
          <w:sz w:val="28"/>
          <w:szCs w:val="28"/>
        </w:rPr>
        <w:t>注1：web端点名，只有结束点名活动后方可修改签到结果。</w:t>
      </w:r>
    </w:p>
    <w:p>
      <w:pPr>
        <w:rPr>
          <w:rFonts w:ascii="楷体" w:hAnsi="楷体" w:eastAsia="楷体"/>
          <w:sz w:val="28"/>
          <w:szCs w:val="28"/>
        </w:rPr>
      </w:pPr>
      <w:r>
        <w:rPr>
          <w:rFonts w:hint="eastAsia" w:ascii="楷体" w:hAnsi="楷体" w:eastAsia="楷体"/>
          <w:sz w:val="28"/>
          <w:szCs w:val="28"/>
        </w:rPr>
        <w:t>注2：放弃点名结果后无法恢复，请老师们慎重操作。</w:t>
      </w:r>
    </w:p>
    <w:p>
      <w:pPr>
        <w:rPr>
          <w:rFonts w:ascii="楷体" w:hAnsi="楷体" w:eastAsia="楷体"/>
          <w:sz w:val="28"/>
          <w:szCs w:val="28"/>
        </w:rPr>
      </w:pPr>
      <w:r>
        <w:rPr>
          <w:rFonts w:hint="eastAsia" w:ascii="楷体" w:hAnsi="楷体" w:eastAsia="楷体"/>
          <w:b/>
          <w:bCs/>
          <w:sz w:val="28"/>
          <w:szCs w:val="28"/>
        </w:rPr>
        <w:t>教学互动</w:t>
      </w:r>
      <w:r>
        <w:rPr>
          <w:rFonts w:hint="eastAsia" w:ascii="楷体" w:hAnsi="楷体" w:eastAsia="楷体"/>
          <w:sz w:val="28"/>
          <w:szCs w:val="28"/>
        </w:rPr>
        <w:t>（功能暂未开放）</w:t>
      </w:r>
    </w:p>
    <w:p>
      <w:pPr>
        <w:rPr>
          <w:rFonts w:ascii="楷体" w:hAnsi="楷体" w:eastAsia="楷体"/>
          <w:b/>
          <w:bCs/>
          <w:sz w:val="28"/>
          <w:szCs w:val="28"/>
        </w:rPr>
      </w:pPr>
      <w:r>
        <w:rPr>
          <w:rFonts w:hint="eastAsia" w:ascii="楷体" w:hAnsi="楷体" w:eastAsia="楷体"/>
          <w:b/>
          <w:bCs/>
          <w:sz w:val="28"/>
          <w:szCs w:val="28"/>
        </w:rPr>
        <w:t>课件资源</w:t>
      </w:r>
    </w:p>
    <w:p>
      <w:pPr>
        <w:ind w:firstLine="560" w:firstLineChars="200"/>
        <w:rPr>
          <w:rFonts w:ascii="楷体" w:hAnsi="楷体" w:eastAsia="楷体"/>
          <w:sz w:val="28"/>
          <w:szCs w:val="28"/>
        </w:rPr>
      </w:pPr>
      <w:r>
        <w:rPr>
          <w:rFonts w:hint="eastAsia" w:ascii="楷体" w:hAnsi="楷体" w:eastAsia="楷体"/>
          <w:sz w:val="28"/>
          <w:szCs w:val="28"/>
        </w:rPr>
        <w:t>在快捷课堂界面选择课堂后，点击“课件资源”按钮。即可快速查看课件资源，如下图所示：</w:t>
      </w:r>
    </w:p>
    <w:p>
      <w:r>
        <w:drawing>
          <wp:inline distT="0" distB="0" distL="114300" distR="114300">
            <wp:extent cx="5270500" cy="2099310"/>
            <wp:effectExtent l="0" t="0" r="6350" b="15240"/>
            <wp:docPr id="1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pic:cNvPicPr>
                      <a:picLocks noChangeAspect="1"/>
                    </pic:cNvPicPr>
                  </pic:nvPicPr>
                  <pic:blipFill>
                    <a:blip r:embed="rId155"/>
                    <a:stretch>
                      <a:fillRect/>
                    </a:stretch>
                  </pic:blipFill>
                  <pic:spPr>
                    <a:xfrm>
                      <a:off x="0" y="0"/>
                      <a:ext cx="5270500" cy="2099310"/>
                    </a:xfrm>
                    <a:prstGeom prst="rect">
                      <a:avLst/>
                    </a:prstGeom>
                    <a:noFill/>
                    <a:ln w="9525">
                      <a:noFill/>
                    </a:ln>
                  </pic:spPr>
                </pic:pic>
              </a:graphicData>
            </a:graphic>
          </wp:inline>
        </w:drawing>
      </w:r>
    </w:p>
    <w:p>
      <w:r>
        <w:rPr>
          <w:rFonts w:hint="eastAsia" w:ascii="楷体" w:hAnsi="楷体" w:eastAsia="楷体"/>
          <w:sz w:val="28"/>
          <w:szCs w:val="28"/>
        </w:rPr>
        <w:t>注：快捷课堂课件资源中的大部分资源是可以直接在线浏览的。</w:t>
      </w:r>
    </w:p>
    <w:p>
      <w:pPr>
        <w:pStyle w:val="3"/>
      </w:pPr>
      <w:r>
        <w:rPr>
          <w:rFonts w:hint="eastAsia"/>
        </w:rPr>
        <w:t>3.公司技术支持</w:t>
      </w:r>
    </w:p>
    <w:p>
      <w:pPr>
        <w:rPr>
          <w:rFonts w:ascii="楷体" w:hAnsi="楷体" w:eastAsia="楷体"/>
          <w:b/>
          <w:sz w:val="28"/>
          <w:szCs w:val="28"/>
        </w:rPr>
      </w:pPr>
      <w:r>
        <w:rPr>
          <w:rFonts w:hint="eastAsia" w:ascii="楷体" w:hAnsi="楷体" w:eastAsia="楷体"/>
          <w:b/>
          <w:sz w:val="28"/>
          <w:szCs w:val="28"/>
        </w:rPr>
        <w:t>技术支持联系电话：</w:t>
      </w:r>
    </w:p>
    <w:p>
      <w:pPr>
        <w:rPr>
          <w:rFonts w:ascii="楷体" w:hAnsi="楷体" w:eastAsia="楷体"/>
          <w:sz w:val="28"/>
          <w:szCs w:val="28"/>
        </w:rPr>
      </w:pPr>
      <w:r>
        <w:rPr>
          <w:rFonts w:hint="eastAsia" w:ascii="楷体" w:hAnsi="楷体" w:eastAsia="楷体"/>
          <w:sz w:val="28"/>
          <w:szCs w:val="28"/>
        </w:rPr>
        <w:t>韩沛霖 15736863966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90D"/>
    <w:rsid w:val="00001859"/>
    <w:rsid w:val="000063BC"/>
    <w:rsid w:val="00007DF2"/>
    <w:rsid w:val="00012993"/>
    <w:rsid w:val="0001570F"/>
    <w:rsid w:val="00016CBB"/>
    <w:rsid w:val="000173C0"/>
    <w:rsid w:val="00017B46"/>
    <w:rsid w:val="00022934"/>
    <w:rsid w:val="00025389"/>
    <w:rsid w:val="00030405"/>
    <w:rsid w:val="00030C10"/>
    <w:rsid w:val="0003253D"/>
    <w:rsid w:val="00035E7C"/>
    <w:rsid w:val="000367EA"/>
    <w:rsid w:val="00042D53"/>
    <w:rsid w:val="00046FA9"/>
    <w:rsid w:val="0005390D"/>
    <w:rsid w:val="00060089"/>
    <w:rsid w:val="0006238C"/>
    <w:rsid w:val="00062995"/>
    <w:rsid w:val="00067DF9"/>
    <w:rsid w:val="0007219A"/>
    <w:rsid w:val="00073C21"/>
    <w:rsid w:val="000770C2"/>
    <w:rsid w:val="0008285E"/>
    <w:rsid w:val="00085173"/>
    <w:rsid w:val="0008794C"/>
    <w:rsid w:val="00087C21"/>
    <w:rsid w:val="000944BE"/>
    <w:rsid w:val="000949D5"/>
    <w:rsid w:val="000A4B08"/>
    <w:rsid w:val="000A6250"/>
    <w:rsid w:val="000A66AF"/>
    <w:rsid w:val="000A7409"/>
    <w:rsid w:val="000A7893"/>
    <w:rsid w:val="000B02FE"/>
    <w:rsid w:val="000B05F9"/>
    <w:rsid w:val="000B3299"/>
    <w:rsid w:val="000B3D2F"/>
    <w:rsid w:val="000C11CA"/>
    <w:rsid w:val="000C1C52"/>
    <w:rsid w:val="000D1AB9"/>
    <w:rsid w:val="000E70FB"/>
    <w:rsid w:val="000E7978"/>
    <w:rsid w:val="000F08CE"/>
    <w:rsid w:val="000F30DA"/>
    <w:rsid w:val="000F32A2"/>
    <w:rsid w:val="001132EE"/>
    <w:rsid w:val="00117506"/>
    <w:rsid w:val="00120F07"/>
    <w:rsid w:val="00130D5B"/>
    <w:rsid w:val="00133498"/>
    <w:rsid w:val="001357EF"/>
    <w:rsid w:val="001375E9"/>
    <w:rsid w:val="00137EEF"/>
    <w:rsid w:val="00141B38"/>
    <w:rsid w:val="00143E6E"/>
    <w:rsid w:val="001442D9"/>
    <w:rsid w:val="00144CE7"/>
    <w:rsid w:val="00144F21"/>
    <w:rsid w:val="0015225A"/>
    <w:rsid w:val="001532A6"/>
    <w:rsid w:val="001533BB"/>
    <w:rsid w:val="00156EC5"/>
    <w:rsid w:val="001658B5"/>
    <w:rsid w:val="00171544"/>
    <w:rsid w:val="0017643B"/>
    <w:rsid w:val="00184211"/>
    <w:rsid w:val="001851D8"/>
    <w:rsid w:val="00190389"/>
    <w:rsid w:val="001909F2"/>
    <w:rsid w:val="00192654"/>
    <w:rsid w:val="001967A0"/>
    <w:rsid w:val="00197959"/>
    <w:rsid w:val="001A02C8"/>
    <w:rsid w:val="001A6298"/>
    <w:rsid w:val="001A720E"/>
    <w:rsid w:val="001B03F7"/>
    <w:rsid w:val="001B0B1D"/>
    <w:rsid w:val="001B0B83"/>
    <w:rsid w:val="001B33AD"/>
    <w:rsid w:val="001B544F"/>
    <w:rsid w:val="001B588E"/>
    <w:rsid w:val="001B606F"/>
    <w:rsid w:val="001C7FB7"/>
    <w:rsid w:val="001D152F"/>
    <w:rsid w:val="001D15C2"/>
    <w:rsid w:val="001D17E5"/>
    <w:rsid w:val="001D3A81"/>
    <w:rsid w:val="001D43CC"/>
    <w:rsid w:val="001D4B94"/>
    <w:rsid w:val="001E07F3"/>
    <w:rsid w:val="001F16BD"/>
    <w:rsid w:val="001F2D6B"/>
    <w:rsid w:val="001F316A"/>
    <w:rsid w:val="001F3D3B"/>
    <w:rsid w:val="001F55B4"/>
    <w:rsid w:val="001F71FE"/>
    <w:rsid w:val="00203588"/>
    <w:rsid w:val="0020590F"/>
    <w:rsid w:val="002131AD"/>
    <w:rsid w:val="0021485B"/>
    <w:rsid w:val="002235D4"/>
    <w:rsid w:val="0022438A"/>
    <w:rsid w:val="00236351"/>
    <w:rsid w:val="00240463"/>
    <w:rsid w:val="00240F42"/>
    <w:rsid w:val="00241F48"/>
    <w:rsid w:val="0024597F"/>
    <w:rsid w:val="00253579"/>
    <w:rsid w:val="00253C62"/>
    <w:rsid w:val="0025561D"/>
    <w:rsid w:val="00256322"/>
    <w:rsid w:val="0025796C"/>
    <w:rsid w:val="0026299C"/>
    <w:rsid w:val="00271F25"/>
    <w:rsid w:val="0027498B"/>
    <w:rsid w:val="00276564"/>
    <w:rsid w:val="00276C75"/>
    <w:rsid w:val="00280692"/>
    <w:rsid w:val="002914A7"/>
    <w:rsid w:val="002974E0"/>
    <w:rsid w:val="002B1095"/>
    <w:rsid w:val="002B5B09"/>
    <w:rsid w:val="002B6D7E"/>
    <w:rsid w:val="002B723F"/>
    <w:rsid w:val="002C2CA5"/>
    <w:rsid w:val="002C4A42"/>
    <w:rsid w:val="002D1C65"/>
    <w:rsid w:val="002D46F6"/>
    <w:rsid w:val="002D4773"/>
    <w:rsid w:val="002E0C30"/>
    <w:rsid w:val="002E3EB4"/>
    <w:rsid w:val="002F1D2E"/>
    <w:rsid w:val="002F21B0"/>
    <w:rsid w:val="002F78BB"/>
    <w:rsid w:val="00301055"/>
    <w:rsid w:val="00302677"/>
    <w:rsid w:val="00307A93"/>
    <w:rsid w:val="0031670E"/>
    <w:rsid w:val="003209A2"/>
    <w:rsid w:val="00320D00"/>
    <w:rsid w:val="0032161A"/>
    <w:rsid w:val="00323BF6"/>
    <w:rsid w:val="00324B7A"/>
    <w:rsid w:val="00326BC9"/>
    <w:rsid w:val="00334CA8"/>
    <w:rsid w:val="00341026"/>
    <w:rsid w:val="003443C0"/>
    <w:rsid w:val="00345433"/>
    <w:rsid w:val="003458FE"/>
    <w:rsid w:val="00347C06"/>
    <w:rsid w:val="00350DC8"/>
    <w:rsid w:val="003519BA"/>
    <w:rsid w:val="00352AAF"/>
    <w:rsid w:val="003550AA"/>
    <w:rsid w:val="003616BE"/>
    <w:rsid w:val="00363239"/>
    <w:rsid w:val="003657DE"/>
    <w:rsid w:val="003664EC"/>
    <w:rsid w:val="00366547"/>
    <w:rsid w:val="003673EB"/>
    <w:rsid w:val="00371558"/>
    <w:rsid w:val="003724A6"/>
    <w:rsid w:val="00373672"/>
    <w:rsid w:val="00374A4D"/>
    <w:rsid w:val="003830C8"/>
    <w:rsid w:val="003857B8"/>
    <w:rsid w:val="00386518"/>
    <w:rsid w:val="003869FD"/>
    <w:rsid w:val="00387C05"/>
    <w:rsid w:val="00390631"/>
    <w:rsid w:val="00392BFA"/>
    <w:rsid w:val="003A4A66"/>
    <w:rsid w:val="003A5332"/>
    <w:rsid w:val="003A723A"/>
    <w:rsid w:val="003B02C8"/>
    <w:rsid w:val="003B4D43"/>
    <w:rsid w:val="003C285E"/>
    <w:rsid w:val="003C4C6B"/>
    <w:rsid w:val="003C6C02"/>
    <w:rsid w:val="003C7BAA"/>
    <w:rsid w:val="003C7FED"/>
    <w:rsid w:val="003D0736"/>
    <w:rsid w:val="003D3670"/>
    <w:rsid w:val="003D592E"/>
    <w:rsid w:val="003E36CD"/>
    <w:rsid w:val="003E5CC5"/>
    <w:rsid w:val="003E76DD"/>
    <w:rsid w:val="003F751B"/>
    <w:rsid w:val="004006C0"/>
    <w:rsid w:val="0040461F"/>
    <w:rsid w:val="00406A3E"/>
    <w:rsid w:val="00407555"/>
    <w:rsid w:val="00407674"/>
    <w:rsid w:val="004078A5"/>
    <w:rsid w:val="00407928"/>
    <w:rsid w:val="00407F3B"/>
    <w:rsid w:val="00412453"/>
    <w:rsid w:val="00415D68"/>
    <w:rsid w:val="004160B8"/>
    <w:rsid w:val="00420C04"/>
    <w:rsid w:val="00420F57"/>
    <w:rsid w:val="00421080"/>
    <w:rsid w:val="00425522"/>
    <w:rsid w:val="004311E7"/>
    <w:rsid w:val="0043752F"/>
    <w:rsid w:val="0044354D"/>
    <w:rsid w:val="00443E1C"/>
    <w:rsid w:val="00447009"/>
    <w:rsid w:val="00451560"/>
    <w:rsid w:val="004536FA"/>
    <w:rsid w:val="004539D1"/>
    <w:rsid w:val="0045563D"/>
    <w:rsid w:val="004608A4"/>
    <w:rsid w:val="00461D52"/>
    <w:rsid w:val="004629D5"/>
    <w:rsid w:val="00462B6F"/>
    <w:rsid w:val="004635FA"/>
    <w:rsid w:val="00464CF4"/>
    <w:rsid w:val="00465B1A"/>
    <w:rsid w:val="00467C9F"/>
    <w:rsid w:val="00475C9E"/>
    <w:rsid w:val="00477286"/>
    <w:rsid w:val="00477985"/>
    <w:rsid w:val="00481F65"/>
    <w:rsid w:val="00484087"/>
    <w:rsid w:val="004902D8"/>
    <w:rsid w:val="00491264"/>
    <w:rsid w:val="004942DC"/>
    <w:rsid w:val="004A0927"/>
    <w:rsid w:val="004A3692"/>
    <w:rsid w:val="004A5D4A"/>
    <w:rsid w:val="004A6538"/>
    <w:rsid w:val="004A687A"/>
    <w:rsid w:val="004A6AA2"/>
    <w:rsid w:val="004B3A51"/>
    <w:rsid w:val="004B6D8F"/>
    <w:rsid w:val="004C010F"/>
    <w:rsid w:val="004C08AE"/>
    <w:rsid w:val="004C261C"/>
    <w:rsid w:val="004C701C"/>
    <w:rsid w:val="004D0543"/>
    <w:rsid w:val="004D1DAE"/>
    <w:rsid w:val="004D2CEA"/>
    <w:rsid w:val="004E0AF1"/>
    <w:rsid w:val="004E0DE2"/>
    <w:rsid w:val="004E114F"/>
    <w:rsid w:val="004E7809"/>
    <w:rsid w:val="004F0137"/>
    <w:rsid w:val="004F306B"/>
    <w:rsid w:val="004F4DDC"/>
    <w:rsid w:val="004F5441"/>
    <w:rsid w:val="004F64F9"/>
    <w:rsid w:val="00504D53"/>
    <w:rsid w:val="00506820"/>
    <w:rsid w:val="005114C8"/>
    <w:rsid w:val="00517B26"/>
    <w:rsid w:val="00525835"/>
    <w:rsid w:val="00526EDD"/>
    <w:rsid w:val="005272AB"/>
    <w:rsid w:val="00527491"/>
    <w:rsid w:val="00530B2C"/>
    <w:rsid w:val="00531F84"/>
    <w:rsid w:val="00532AC2"/>
    <w:rsid w:val="00534046"/>
    <w:rsid w:val="00536858"/>
    <w:rsid w:val="0054140D"/>
    <w:rsid w:val="00545456"/>
    <w:rsid w:val="005462E9"/>
    <w:rsid w:val="00546D76"/>
    <w:rsid w:val="0055361B"/>
    <w:rsid w:val="00555971"/>
    <w:rsid w:val="00562AB2"/>
    <w:rsid w:val="00563342"/>
    <w:rsid w:val="00566DB8"/>
    <w:rsid w:val="0056788A"/>
    <w:rsid w:val="005679A2"/>
    <w:rsid w:val="005743B0"/>
    <w:rsid w:val="005755F1"/>
    <w:rsid w:val="00581989"/>
    <w:rsid w:val="0058559C"/>
    <w:rsid w:val="00587EE2"/>
    <w:rsid w:val="00592A20"/>
    <w:rsid w:val="005977C6"/>
    <w:rsid w:val="005A0949"/>
    <w:rsid w:val="005A4B6E"/>
    <w:rsid w:val="005A5A41"/>
    <w:rsid w:val="005B12E4"/>
    <w:rsid w:val="005B4E0F"/>
    <w:rsid w:val="005C31AC"/>
    <w:rsid w:val="005C3F42"/>
    <w:rsid w:val="005C554F"/>
    <w:rsid w:val="005C6AD0"/>
    <w:rsid w:val="005C776B"/>
    <w:rsid w:val="005C7916"/>
    <w:rsid w:val="005C7DDA"/>
    <w:rsid w:val="005D3911"/>
    <w:rsid w:val="005D575F"/>
    <w:rsid w:val="005D5B43"/>
    <w:rsid w:val="005D7232"/>
    <w:rsid w:val="005E0721"/>
    <w:rsid w:val="005E090A"/>
    <w:rsid w:val="005E0954"/>
    <w:rsid w:val="005F2065"/>
    <w:rsid w:val="005F49B8"/>
    <w:rsid w:val="005F59C9"/>
    <w:rsid w:val="005F6AA9"/>
    <w:rsid w:val="005F72C2"/>
    <w:rsid w:val="00604F2F"/>
    <w:rsid w:val="00604F63"/>
    <w:rsid w:val="006162D8"/>
    <w:rsid w:val="00621080"/>
    <w:rsid w:val="0062200D"/>
    <w:rsid w:val="0062259E"/>
    <w:rsid w:val="0062399A"/>
    <w:rsid w:val="00624C2E"/>
    <w:rsid w:val="00625FFB"/>
    <w:rsid w:val="00631F74"/>
    <w:rsid w:val="006329A6"/>
    <w:rsid w:val="00634A12"/>
    <w:rsid w:val="006414E3"/>
    <w:rsid w:val="00641ECE"/>
    <w:rsid w:val="0064389C"/>
    <w:rsid w:val="00643C75"/>
    <w:rsid w:val="0064510B"/>
    <w:rsid w:val="00645F38"/>
    <w:rsid w:val="006464B0"/>
    <w:rsid w:val="006514CD"/>
    <w:rsid w:val="00655FAB"/>
    <w:rsid w:val="00656B13"/>
    <w:rsid w:val="0066248B"/>
    <w:rsid w:val="006633C3"/>
    <w:rsid w:val="00663703"/>
    <w:rsid w:val="00664EEB"/>
    <w:rsid w:val="00666B57"/>
    <w:rsid w:val="006710F4"/>
    <w:rsid w:val="006720AF"/>
    <w:rsid w:val="006724E5"/>
    <w:rsid w:val="006752D6"/>
    <w:rsid w:val="00675323"/>
    <w:rsid w:val="00677A6F"/>
    <w:rsid w:val="00684879"/>
    <w:rsid w:val="00690E68"/>
    <w:rsid w:val="006934F2"/>
    <w:rsid w:val="00694035"/>
    <w:rsid w:val="006A277A"/>
    <w:rsid w:val="006A2B31"/>
    <w:rsid w:val="006A6ECB"/>
    <w:rsid w:val="006B1BFB"/>
    <w:rsid w:val="006B7AA8"/>
    <w:rsid w:val="006C1BCB"/>
    <w:rsid w:val="006C3703"/>
    <w:rsid w:val="006C3931"/>
    <w:rsid w:val="006C43B4"/>
    <w:rsid w:val="006D47C6"/>
    <w:rsid w:val="006E085B"/>
    <w:rsid w:val="006E338F"/>
    <w:rsid w:val="006E6016"/>
    <w:rsid w:val="006E77F2"/>
    <w:rsid w:val="006F2FBB"/>
    <w:rsid w:val="006F6CC5"/>
    <w:rsid w:val="00701BB4"/>
    <w:rsid w:val="00702830"/>
    <w:rsid w:val="00710927"/>
    <w:rsid w:val="0071160A"/>
    <w:rsid w:val="00714C33"/>
    <w:rsid w:val="00721F79"/>
    <w:rsid w:val="007243B5"/>
    <w:rsid w:val="00724FA8"/>
    <w:rsid w:val="00725AE0"/>
    <w:rsid w:val="00725B11"/>
    <w:rsid w:val="00731C4A"/>
    <w:rsid w:val="00734CF6"/>
    <w:rsid w:val="00735552"/>
    <w:rsid w:val="00742AA1"/>
    <w:rsid w:val="00744536"/>
    <w:rsid w:val="0074501F"/>
    <w:rsid w:val="00746646"/>
    <w:rsid w:val="007500BC"/>
    <w:rsid w:val="00751793"/>
    <w:rsid w:val="00753362"/>
    <w:rsid w:val="007541E9"/>
    <w:rsid w:val="00754321"/>
    <w:rsid w:val="00763357"/>
    <w:rsid w:val="007655BD"/>
    <w:rsid w:val="0076576A"/>
    <w:rsid w:val="00766C87"/>
    <w:rsid w:val="0076748B"/>
    <w:rsid w:val="007718E1"/>
    <w:rsid w:val="007727DD"/>
    <w:rsid w:val="00772FBF"/>
    <w:rsid w:val="007751CF"/>
    <w:rsid w:val="00775EB2"/>
    <w:rsid w:val="00780A45"/>
    <w:rsid w:val="007819E3"/>
    <w:rsid w:val="007841E6"/>
    <w:rsid w:val="00785855"/>
    <w:rsid w:val="007869AF"/>
    <w:rsid w:val="00793323"/>
    <w:rsid w:val="00794B11"/>
    <w:rsid w:val="00795835"/>
    <w:rsid w:val="00796460"/>
    <w:rsid w:val="00796EF5"/>
    <w:rsid w:val="00797208"/>
    <w:rsid w:val="007A3C1E"/>
    <w:rsid w:val="007B26A9"/>
    <w:rsid w:val="007C52A9"/>
    <w:rsid w:val="007D46F0"/>
    <w:rsid w:val="007D7389"/>
    <w:rsid w:val="007E197B"/>
    <w:rsid w:val="007E1EAA"/>
    <w:rsid w:val="007E417B"/>
    <w:rsid w:val="007E4189"/>
    <w:rsid w:val="007E4244"/>
    <w:rsid w:val="007E5118"/>
    <w:rsid w:val="00815FE5"/>
    <w:rsid w:val="00823BFC"/>
    <w:rsid w:val="008271E1"/>
    <w:rsid w:val="00830EB6"/>
    <w:rsid w:val="00832785"/>
    <w:rsid w:val="0083681F"/>
    <w:rsid w:val="00844203"/>
    <w:rsid w:val="00845FE9"/>
    <w:rsid w:val="00847832"/>
    <w:rsid w:val="00847D41"/>
    <w:rsid w:val="008569BA"/>
    <w:rsid w:val="00856A33"/>
    <w:rsid w:val="00861E82"/>
    <w:rsid w:val="00867629"/>
    <w:rsid w:val="00873A5A"/>
    <w:rsid w:val="0089045E"/>
    <w:rsid w:val="00891376"/>
    <w:rsid w:val="00892893"/>
    <w:rsid w:val="008A1BB0"/>
    <w:rsid w:val="008A4D22"/>
    <w:rsid w:val="008A6259"/>
    <w:rsid w:val="008A6655"/>
    <w:rsid w:val="008B733A"/>
    <w:rsid w:val="008C219C"/>
    <w:rsid w:val="008C3ED8"/>
    <w:rsid w:val="008C65A6"/>
    <w:rsid w:val="008D44F4"/>
    <w:rsid w:val="008D6CD1"/>
    <w:rsid w:val="008E0DBF"/>
    <w:rsid w:val="008E1860"/>
    <w:rsid w:val="008E2AB0"/>
    <w:rsid w:val="008E54F3"/>
    <w:rsid w:val="008E620A"/>
    <w:rsid w:val="008E6CB3"/>
    <w:rsid w:val="008F1674"/>
    <w:rsid w:val="008F4024"/>
    <w:rsid w:val="009016D3"/>
    <w:rsid w:val="00905F45"/>
    <w:rsid w:val="00906DE5"/>
    <w:rsid w:val="00912C86"/>
    <w:rsid w:val="00912E31"/>
    <w:rsid w:val="009142B2"/>
    <w:rsid w:val="00914D94"/>
    <w:rsid w:val="009156C6"/>
    <w:rsid w:val="0092103A"/>
    <w:rsid w:val="009230AF"/>
    <w:rsid w:val="009347BA"/>
    <w:rsid w:val="00937371"/>
    <w:rsid w:val="00944036"/>
    <w:rsid w:val="00946EC5"/>
    <w:rsid w:val="00952C5A"/>
    <w:rsid w:val="00953C85"/>
    <w:rsid w:val="00956EF9"/>
    <w:rsid w:val="00957C57"/>
    <w:rsid w:val="009606E2"/>
    <w:rsid w:val="009607A3"/>
    <w:rsid w:val="009619D4"/>
    <w:rsid w:val="00965E06"/>
    <w:rsid w:val="00976642"/>
    <w:rsid w:val="00980D2A"/>
    <w:rsid w:val="00983984"/>
    <w:rsid w:val="00984358"/>
    <w:rsid w:val="009843EE"/>
    <w:rsid w:val="009866F2"/>
    <w:rsid w:val="009871B0"/>
    <w:rsid w:val="0099628E"/>
    <w:rsid w:val="009962E9"/>
    <w:rsid w:val="009964CF"/>
    <w:rsid w:val="009968B1"/>
    <w:rsid w:val="009A0639"/>
    <w:rsid w:val="009A2B84"/>
    <w:rsid w:val="009A315A"/>
    <w:rsid w:val="009A4C8C"/>
    <w:rsid w:val="009A6AA0"/>
    <w:rsid w:val="009B1160"/>
    <w:rsid w:val="009B21FC"/>
    <w:rsid w:val="009B2D71"/>
    <w:rsid w:val="009C0370"/>
    <w:rsid w:val="009D192D"/>
    <w:rsid w:val="009E3E65"/>
    <w:rsid w:val="009E471E"/>
    <w:rsid w:val="009E5F00"/>
    <w:rsid w:val="009E62C9"/>
    <w:rsid w:val="009F180F"/>
    <w:rsid w:val="009F448A"/>
    <w:rsid w:val="009F44C8"/>
    <w:rsid w:val="00A00534"/>
    <w:rsid w:val="00A0165B"/>
    <w:rsid w:val="00A0215B"/>
    <w:rsid w:val="00A03195"/>
    <w:rsid w:val="00A04834"/>
    <w:rsid w:val="00A07550"/>
    <w:rsid w:val="00A123E8"/>
    <w:rsid w:val="00A15B47"/>
    <w:rsid w:val="00A1731A"/>
    <w:rsid w:val="00A2365A"/>
    <w:rsid w:val="00A33A51"/>
    <w:rsid w:val="00A35D1A"/>
    <w:rsid w:val="00A36016"/>
    <w:rsid w:val="00A3660A"/>
    <w:rsid w:val="00A372B0"/>
    <w:rsid w:val="00A408E3"/>
    <w:rsid w:val="00A42989"/>
    <w:rsid w:val="00A439AA"/>
    <w:rsid w:val="00A43C0B"/>
    <w:rsid w:val="00A448D0"/>
    <w:rsid w:val="00A45F6C"/>
    <w:rsid w:val="00A469B4"/>
    <w:rsid w:val="00A51D6E"/>
    <w:rsid w:val="00A520FF"/>
    <w:rsid w:val="00A5421A"/>
    <w:rsid w:val="00A60D07"/>
    <w:rsid w:val="00A62386"/>
    <w:rsid w:val="00A62889"/>
    <w:rsid w:val="00A62D01"/>
    <w:rsid w:val="00A63FC7"/>
    <w:rsid w:val="00A676DE"/>
    <w:rsid w:val="00A67F5B"/>
    <w:rsid w:val="00A7087B"/>
    <w:rsid w:val="00A7305D"/>
    <w:rsid w:val="00A730C8"/>
    <w:rsid w:val="00A73212"/>
    <w:rsid w:val="00A81377"/>
    <w:rsid w:val="00A81745"/>
    <w:rsid w:val="00A843B0"/>
    <w:rsid w:val="00A85A72"/>
    <w:rsid w:val="00A879E4"/>
    <w:rsid w:val="00A90DC5"/>
    <w:rsid w:val="00A91264"/>
    <w:rsid w:val="00A92020"/>
    <w:rsid w:val="00A926BC"/>
    <w:rsid w:val="00AA18AF"/>
    <w:rsid w:val="00AA3691"/>
    <w:rsid w:val="00AA67CC"/>
    <w:rsid w:val="00AB09FD"/>
    <w:rsid w:val="00AB25AD"/>
    <w:rsid w:val="00AB2E19"/>
    <w:rsid w:val="00AB3555"/>
    <w:rsid w:val="00AC4C4D"/>
    <w:rsid w:val="00AD2983"/>
    <w:rsid w:val="00AD5D19"/>
    <w:rsid w:val="00AD634F"/>
    <w:rsid w:val="00AD6CD1"/>
    <w:rsid w:val="00AE2916"/>
    <w:rsid w:val="00AE3B2B"/>
    <w:rsid w:val="00AF0370"/>
    <w:rsid w:val="00AF1BE2"/>
    <w:rsid w:val="00AF29EA"/>
    <w:rsid w:val="00AF3D0D"/>
    <w:rsid w:val="00AF4B35"/>
    <w:rsid w:val="00AF5964"/>
    <w:rsid w:val="00AF66DE"/>
    <w:rsid w:val="00B057C9"/>
    <w:rsid w:val="00B07A63"/>
    <w:rsid w:val="00B100B1"/>
    <w:rsid w:val="00B12664"/>
    <w:rsid w:val="00B13372"/>
    <w:rsid w:val="00B146B2"/>
    <w:rsid w:val="00B14F0F"/>
    <w:rsid w:val="00B151C5"/>
    <w:rsid w:val="00B1525C"/>
    <w:rsid w:val="00B16171"/>
    <w:rsid w:val="00B17FD6"/>
    <w:rsid w:val="00B20E62"/>
    <w:rsid w:val="00B223B8"/>
    <w:rsid w:val="00B24792"/>
    <w:rsid w:val="00B25E88"/>
    <w:rsid w:val="00B26E13"/>
    <w:rsid w:val="00B27137"/>
    <w:rsid w:val="00B35FD3"/>
    <w:rsid w:val="00B41C20"/>
    <w:rsid w:val="00B45BA1"/>
    <w:rsid w:val="00B47380"/>
    <w:rsid w:val="00B52C13"/>
    <w:rsid w:val="00B56110"/>
    <w:rsid w:val="00B56C70"/>
    <w:rsid w:val="00B6211E"/>
    <w:rsid w:val="00B66B1A"/>
    <w:rsid w:val="00B67024"/>
    <w:rsid w:val="00B6762E"/>
    <w:rsid w:val="00B70BFB"/>
    <w:rsid w:val="00B83B90"/>
    <w:rsid w:val="00B979ED"/>
    <w:rsid w:val="00BA07EA"/>
    <w:rsid w:val="00BA350F"/>
    <w:rsid w:val="00BA375F"/>
    <w:rsid w:val="00BA6EF8"/>
    <w:rsid w:val="00BB0CD6"/>
    <w:rsid w:val="00BB386E"/>
    <w:rsid w:val="00BC40EA"/>
    <w:rsid w:val="00BC7386"/>
    <w:rsid w:val="00BC7D99"/>
    <w:rsid w:val="00BD1EAD"/>
    <w:rsid w:val="00BD2170"/>
    <w:rsid w:val="00BD3E6B"/>
    <w:rsid w:val="00BE0CBA"/>
    <w:rsid w:val="00BF0244"/>
    <w:rsid w:val="00BF2096"/>
    <w:rsid w:val="00BF4CBC"/>
    <w:rsid w:val="00C06A34"/>
    <w:rsid w:val="00C06A3D"/>
    <w:rsid w:val="00C07A2F"/>
    <w:rsid w:val="00C07B04"/>
    <w:rsid w:val="00C10ECA"/>
    <w:rsid w:val="00C10F45"/>
    <w:rsid w:val="00C11F39"/>
    <w:rsid w:val="00C13B86"/>
    <w:rsid w:val="00C14A7B"/>
    <w:rsid w:val="00C16FC7"/>
    <w:rsid w:val="00C20BF5"/>
    <w:rsid w:val="00C23E67"/>
    <w:rsid w:val="00C2699A"/>
    <w:rsid w:val="00C27415"/>
    <w:rsid w:val="00C2790F"/>
    <w:rsid w:val="00C30EF9"/>
    <w:rsid w:val="00C32949"/>
    <w:rsid w:val="00C3685A"/>
    <w:rsid w:val="00C379DB"/>
    <w:rsid w:val="00C432F3"/>
    <w:rsid w:val="00C4754D"/>
    <w:rsid w:val="00C5292C"/>
    <w:rsid w:val="00C61DE9"/>
    <w:rsid w:val="00C62C54"/>
    <w:rsid w:val="00C63428"/>
    <w:rsid w:val="00C64532"/>
    <w:rsid w:val="00C654BF"/>
    <w:rsid w:val="00C72A76"/>
    <w:rsid w:val="00C72A94"/>
    <w:rsid w:val="00C7355F"/>
    <w:rsid w:val="00C73598"/>
    <w:rsid w:val="00C83B0A"/>
    <w:rsid w:val="00C85332"/>
    <w:rsid w:val="00C85378"/>
    <w:rsid w:val="00C8595A"/>
    <w:rsid w:val="00C87864"/>
    <w:rsid w:val="00C90276"/>
    <w:rsid w:val="00C905AA"/>
    <w:rsid w:val="00CA20C7"/>
    <w:rsid w:val="00CA6056"/>
    <w:rsid w:val="00CA72B2"/>
    <w:rsid w:val="00CB06CC"/>
    <w:rsid w:val="00CB07AB"/>
    <w:rsid w:val="00CC17B2"/>
    <w:rsid w:val="00CC25B9"/>
    <w:rsid w:val="00CC7008"/>
    <w:rsid w:val="00CC7C23"/>
    <w:rsid w:val="00CD0DCF"/>
    <w:rsid w:val="00CD13B0"/>
    <w:rsid w:val="00CD49E5"/>
    <w:rsid w:val="00CD59C4"/>
    <w:rsid w:val="00CD7353"/>
    <w:rsid w:val="00CD7787"/>
    <w:rsid w:val="00CE04E2"/>
    <w:rsid w:val="00CE43EB"/>
    <w:rsid w:val="00CE7B38"/>
    <w:rsid w:val="00CF40A0"/>
    <w:rsid w:val="00CF7804"/>
    <w:rsid w:val="00CF7D36"/>
    <w:rsid w:val="00D00DFF"/>
    <w:rsid w:val="00D015DF"/>
    <w:rsid w:val="00D052C7"/>
    <w:rsid w:val="00D132E2"/>
    <w:rsid w:val="00D16FA2"/>
    <w:rsid w:val="00D25D90"/>
    <w:rsid w:val="00D2634F"/>
    <w:rsid w:val="00D2674A"/>
    <w:rsid w:val="00D277AD"/>
    <w:rsid w:val="00D31AFF"/>
    <w:rsid w:val="00D34640"/>
    <w:rsid w:val="00D40EE4"/>
    <w:rsid w:val="00D41211"/>
    <w:rsid w:val="00D44AA8"/>
    <w:rsid w:val="00D50C8D"/>
    <w:rsid w:val="00D5140C"/>
    <w:rsid w:val="00D53925"/>
    <w:rsid w:val="00D5487C"/>
    <w:rsid w:val="00D5659B"/>
    <w:rsid w:val="00D620A2"/>
    <w:rsid w:val="00D64108"/>
    <w:rsid w:val="00D64417"/>
    <w:rsid w:val="00D67C26"/>
    <w:rsid w:val="00D83F05"/>
    <w:rsid w:val="00D91950"/>
    <w:rsid w:val="00D9352B"/>
    <w:rsid w:val="00DA07FB"/>
    <w:rsid w:val="00DA342A"/>
    <w:rsid w:val="00DA63D2"/>
    <w:rsid w:val="00DA6E3B"/>
    <w:rsid w:val="00DA73DA"/>
    <w:rsid w:val="00DB46BB"/>
    <w:rsid w:val="00DB626F"/>
    <w:rsid w:val="00DC3AF2"/>
    <w:rsid w:val="00DC5210"/>
    <w:rsid w:val="00DD1888"/>
    <w:rsid w:val="00DE094C"/>
    <w:rsid w:val="00DE1587"/>
    <w:rsid w:val="00DF2D7B"/>
    <w:rsid w:val="00DF335B"/>
    <w:rsid w:val="00E06E7C"/>
    <w:rsid w:val="00E152AD"/>
    <w:rsid w:val="00E16DC9"/>
    <w:rsid w:val="00E22B15"/>
    <w:rsid w:val="00E31988"/>
    <w:rsid w:val="00E35E0C"/>
    <w:rsid w:val="00E41BEC"/>
    <w:rsid w:val="00E44C43"/>
    <w:rsid w:val="00E4689A"/>
    <w:rsid w:val="00E50187"/>
    <w:rsid w:val="00E573CA"/>
    <w:rsid w:val="00E6009F"/>
    <w:rsid w:val="00E62553"/>
    <w:rsid w:val="00E67A35"/>
    <w:rsid w:val="00E733A9"/>
    <w:rsid w:val="00E73A2E"/>
    <w:rsid w:val="00E81157"/>
    <w:rsid w:val="00E85E03"/>
    <w:rsid w:val="00E86F1E"/>
    <w:rsid w:val="00E91582"/>
    <w:rsid w:val="00EA2C6A"/>
    <w:rsid w:val="00EA3D1C"/>
    <w:rsid w:val="00EA5A03"/>
    <w:rsid w:val="00EB4AC2"/>
    <w:rsid w:val="00EB5708"/>
    <w:rsid w:val="00EB630B"/>
    <w:rsid w:val="00EC0198"/>
    <w:rsid w:val="00ED18E1"/>
    <w:rsid w:val="00ED1952"/>
    <w:rsid w:val="00ED4982"/>
    <w:rsid w:val="00ED4A2E"/>
    <w:rsid w:val="00ED74AC"/>
    <w:rsid w:val="00EE17C5"/>
    <w:rsid w:val="00EE2D26"/>
    <w:rsid w:val="00EE3E5C"/>
    <w:rsid w:val="00EE4617"/>
    <w:rsid w:val="00EF00A1"/>
    <w:rsid w:val="00EF02FA"/>
    <w:rsid w:val="00EF1059"/>
    <w:rsid w:val="00EF2871"/>
    <w:rsid w:val="00EF3B34"/>
    <w:rsid w:val="00EF640B"/>
    <w:rsid w:val="00F01306"/>
    <w:rsid w:val="00F013C0"/>
    <w:rsid w:val="00F14770"/>
    <w:rsid w:val="00F2155D"/>
    <w:rsid w:val="00F27CCF"/>
    <w:rsid w:val="00F302EF"/>
    <w:rsid w:val="00F30F98"/>
    <w:rsid w:val="00F3676A"/>
    <w:rsid w:val="00F46A64"/>
    <w:rsid w:val="00F5079E"/>
    <w:rsid w:val="00F50CF7"/>
    <w:rsid w:val="00F5199E"/>
    <w:rsid w:val="00F62764"/>
    <w:rsid w:val="00F65D4E"/>
    <w:rsid w:val="00F71E21"/>
    <w:rsid w:val="00F725CB"/>
    <w:rsid w:val="00F72C31"/>
    <w:rsid w:val="00F77FFD"/>
    <w:rsid w:val="00F9001D"/>
    <w:rsid w:val="00F91BCD"/>
    <w:rsid w:val="00F92FA2"/>
    <w:rsid w:val="00F95B55"/>
    <w:rsid w:val="00FA0E7C"/>
    <w:rsid w:val="00FA2BC7"/>
    <w:rsid w:val="00FA6F83"/>
    <w:rsid w:val="00FB25D1"/>
    <w:rsid w:val="00FB2F71"/>
    <w:rsid w:val="00FB5DDF"/>
    <w:rsid w:val="00FC0544"/>
    <w:rsid w:val="00FC340A"/>
    <w:rsid w:val="00FC5EFB"/>
    <w:rsid w:val="00FD1AD7"/>
    <w:rsid w:val="00FD2D37"/>
    <w:rsid w:val="00FD386B"/>
    <w:rsid w:val="00FD51B1"/>
    <w:rsid w:val="00FD5C19"/>
    <w:rsid w:val="00FE4609"/>
    <w:rsid w:val="00FE7DFE"/>
    <w:rsid w:val="00FF1B83"/>
    <w:rsid w:val="00FF221F"/>
    <w:rsid w:val="00FF623F"/>
    <w:rsid w:val="00FF73BC"/>
    <w:rsid w:val="01CD18A3"/>
    <w:rsid w:val="01EC245B"/>
    <w:rsid w:val="085C496A"/>
    <w:rsid w:val="09817F57"/>
    <w:rsid w:val="0B1C6B44"/>
    <w:rsid w:val="0D877142"/>
    <w:rsid w:val="10BC47F0"/>
    <w:rsid w:val="16DD0D1A"/>
    <w:rsid w:val="1779715A"/>
    <w:rsid w:val="189D0998"/>
    <w:rsid w:val="1A972F41"/>
    <w:rsid w:val="1C9F1A64"/>
    <w:rsid w:val="1CDD2AD1"/>
    <w:rsid w:val="1E1841AE"/>
    <w:rsid w:val="21CC7E0F"/>
    <w:rsid w:val="225B7818"/>
    <w:rsid w:val="23A93226"/>
    <w:rsid w:val="23D5381D"/>
    <w:rsid w:val="2B075818"/>
    <w:rsid w:val="2EAE37FE"/>
    <w:rsid w:val="2FCD6C60"/>
    <w:rsid w:val="32125C4F"/>
    <w:rsid w:val="3519082D"/>
    <w:rsid w:val="356C72A5"/>
    <w:rsid w:val="36021302"/>
    <w:rsid w:val="365500D0"/>
    <w:rsid w:val="36F270F8"/>
    <w:rsid w:val="3D702146"/>
    <w:rsid w:val="3D9F3163"/>
    <w:rsid w:val="3EDE1A20"/>
    <w:rsid w:val="3FBF6EB1"/>
    <w:rsid w:val="423233C8"/>
    <w:rsid w:val="42AF1105"/>
    <w:rsid w:val="477114E7"/>
    <w:rsid w:val="47816648"/>
    <w:rsid w:val="49005DFD"/>
    <w:rsid w:val="49837730"/>
    <w:rsid w:val="4A8F06F4"/>
    <w:rsid w:val="4C946113"/>
    <w:rsid w:val="4D2941C1"/>
    <w:rsid w:val="4D31238C"/>
    <w:rsid w:val="50D94089"/>
    <w:rsid w:val="5199163C"/>
    <w:rsid w:val="54F61662"/>
    <w:rsid w:val="58D07019"/>
    <w:rsid w:val="598F34E2"/>
    <w:rsid w:val="59AF5AA2"/>
    <w:rsid w:val="5A5975C4"/>
    <w:rsid w:val="5DBB51C2"/>
    <w:rsid w:val="5E173875"/>
    <w:rsid w:val="5E23050F"/>
    <w:rsid w:val="5E7E2E77"/>
    <w:rsid w:val="5E867277"/>
    <w:rsid w:val="62741FD9"/>
    <w:rsid w:val="62C24046"/>
    <w:rsid w:val="674179BE"/>
    <w:rsid w:val="676F69C2"/>
    <w:rsid w:val="693077D9"/>
    <w:rsid w:val="792E443D"/>
    <w:rsid w:val="79C06622"/>
    <w:rsid w:val="79FA16F6"/>
    <w:rsid w:val="7D0F7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5"/>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8">
    <w:name w:val="Document Map"/>
    <w:basedOn w:val="1"/>
    <w:link w:val="20"/>
    <w:unhideWhenUsed/>
    <w:qFormat/>
    <w:uiPriority w:val="99"/>
    <w:rPr>
      <w:rFonts w:ascii="宋体" w:eastAsia="宋体"/>
      <w:sz w:val="24"/>
      <w:szCs w:val="24"/>
    </w:rPr>
  </w:style>
  <w:style w:type="paragraph" w:styleId="9">
    <w:name w:val="Balloon Text"/>
    <w:basedOn w:val="1"/>
    <w:link w:val="19"/>
    <w:unhideWhenUsed/>
    <w:qFormat/>
    <w:uiPriority w:val="99"/>
    <w:rPr>
      <w:sz w:val="18"/>
      <w:szCs w:val="18"/>
    </w:rPr>
  </w:style>
  <w:style w:type="paragraph" w:styleId="10">
    <w:name w:val="footer"/>
    <w:basedOn w:val="1"/>
    <w:link w:val="17"/>
    <w:unhideWhenUsed/>
    <w:qFormat/>
    <w:uiPriority w:val="99"/>
    <w:pPr>
      <w:tabs>
        <w:tab w:val="center" w:pos="4153"/>
        <w:tab w:val="right" w:pos="8306"/>
      </w:tabs>
      <w:snapToGrid w:val="0"/>
      <w:jc w:val="left"/>
    </w:pPr>
    <w:rPr>
      <w:sz w:val="18"/>
      <w:szCs w:val="18"/>
    </w:rPr>
  </w:style>
  <w:style w:type="paragraph" w:styleId="11">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页眉 字符"/>
    <w:basedOn w:val="12"/>
    <w:link w:val="11"/>
    <w:qFormat/>
    <w:uiPriority w:val="99"/>
    <w:rPr>
      <w:sz w:val="18"/>
      <w:szCs w:val="18"/>
    </w:rPr>
  </w:style>
  <w:style w:type="character" w:customStyle="1" w:styleId="17">
    <w:name w:val="页脚 字符"/>
    <w:basedOn w:val="12"/>
    <w:link w:val="10"/>
    <w:qFormat/>
    <w:uiPriority w:val="99"/>
    <w:rPr>
      <w:sz w:val="18"/>
      <w:szCs w:val="18"/>
    </w:rPr>
  </w:style>
  <w:style w:type="paragraph" w:customStyle="1" w:styleId="18">
    <w:name w:val="列出段落1"/>
    <w:basedOn w:val="1"/>
    <w:qFormat/>
    <w:uiPriority w:val="34"/>
    <w:pPr>
      <w:ind w:firstLine="420" w:firstLineChars="200"/>
    </w:pPr>
  </w:style>
  <w:style w:type="character" w:customStyle="1" w:styleId="19">
    <w:name w:val="批注框文本 字符"/>
    <w:basedOn w:val="12"/>
    <w:link w:val="9"/>
    <w:semiHidden/>
    <w:qFormat/>
    <w:uiPriority w:val="99"/>
    <w:rPr>
      <w:sz w:val="18"/>
      <w:szCs w:val="18"/>
    </w:rPr>
  </w:style>
  <w:style w:type="character" w:customStyle="1" w:styleId="20">
    <w:name w:val="文档结构图 字符"/>
    <w:basedOn w:val="12"/>
    <w:link w:val="8"/>
    <w:semiHidden/>
    <w:qFormat/>
    <w:uiPriority w:val="99"/>
    <w:rPr>
      <w:rFonts w:ascii="宋体" w:eastAsia="宋体"/>
      <w:sz w:val="24"/>
      <w:szCs w:val="24"/>
    </w:rPr>
  </w:style>
  <w:style w:type="character" w:customStyle="1" w:styleId="21">
    <w:name w:val="标题 1 字符"/>
    <w:basedOn w:val="12"/>
    <w:link w:val="2"/>
    <w:qFormat/>
    <w:uiPriority w:val="9"/>
    <w:rPr>
      <w:b/>
      <w:bCs/>
      <w:kern w:val="44"/>
      <w:sz w:val="44"/>
      <w:szCs w:val="44"/>
    </w:rPr>
  </w:style>
  <w:style w:type="character" w:customStyle="1" w:styleId="22">
    <w:name w:val="标题 2 字符"/>
    <w:basedOn w:val="12"/>
    <w:link w:val="3"/>
    <w:qFormat/>
    <w:uiPriority w:val="9"/>
    <w:rPr>
      <w:rFonts w:asciiTheme="majorHAnsi" w:hAnsiTheme="majorHAnsi" w:eastAsiaTheme="majorEastAsia" w:cstheme="majorBidi"/>
      <w:b/>
      <w:bCs/>
      <w:sz w:val="32"/>
      <w:szCs w:val="32"/>
    </w:rPr>
  </w:style>
  <w:style w:type="character" w:customStyle="1" w:styleId="23">
    <w:name w:val="标题 3 字符"/>
    <w:basedOn w:val="12"/>
    <w:link w:val="4"/>
    <w:qFormat/>
    <w:uiPriority w:val="9"/>
    <w:rPr>
      <w:b/>
      <w:bCs/>
      <w:sz w:val="32"/>
      <w:szCs w:val="32"/>
    </w:rPr>
  </w:style>
  <w:style w:type="character" w:customStyle="1" w:styleId="24">
    <w:name w:val="标题 4 字符"/>
    <w:basedOn w:val="12"/>
    <w:link w:val="5"/>
    <w:qFormat/>
    <w:uiPriority w:val="9"/>
    <w:rPr>
      <w:rFonts w:asciiTheme="majorHAnsi" w:hAnsiTheme="majorHAnsi" w:eastAsiaTheme="majorEastAsia" w:cstheme="majorBidi"/>
      <w:b/>
      <w:bCs/>
      <w:sz w:val="28"/>
      <w:szCs w:val="28"/>
    </w:rPr>
  </w:style>
  <w:style w:type="character" w:customStyle="1" w:styleId="25">
    <w:name w:val="标题 5 字符"/>
    <w:basedOn w:val="12"/>
    <w:link w:val="6"/>
    <w:qFormat/>
    <w:uiPriority w:val="9"/>
    <w:rPr>
      <w:b/>
      <w:bCs/>
      <w:sz w:val="28"/>
      <w:szCs w:val="28"/>
    </w:rPr>
  </w:style>
  <w:style w:type="character" w:customStyle="1" w:styleId="26">
    <w:name w:val="标题 6 字符"/>
    <w:basedOn w:val="12"/>
    <w:link w:val="7"/>
    <w:qFormat/>
    <w:uiPriority w:val="9"/>
    <w:rPr>
      <w:rFonts w:asciiTheme="majorHAnsi" w:hAnsiTheme="majorHAnsi" w:eastAsiaTheme="majorEastAsia" w:cstheme="majorBidi"/>
      <w:b/>
      <w:bCs/>
      <w:sz w:val="24"/>
      <w:szCs w:val="24"/>
    </w:rPr>
  </w:style>
  <w:style w:type="table" w:customStyle="1" w:styleId="27">
    <w:name w:val="网格型浅色1"/>
    <w:basedOn w:val="1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 w:type="table" w:customStyle="1" w:styleId="28">
    <w:name w:val="无格式表格 11"/>
    <w:basedOn w:val="1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9">
    <w:name w:val="无格式表格 21"/>
    <w:basedOn w:val="14"/>
    <w:qFormat/>
    <w:uiPriority w:val="42"/>
    <w:tblPr>
      <w:tblBorders>
        <w:top w:val="single" w:color="7E7E7E" w:themeColor="text1" w:themeTint="80" w:sz="4" w:space="0"/>
        <w:bottom w:val="single" w:color="7E7E7E" w:themeColor="text1" w:themeTint="80" w:sz="4" w:space="0"/>
      </w:tblBorders>
      <w:tblLayout w:type="fixed"/>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0">
    <w:name w:val="无格式表格 41"/>
    <w:basedOn w:val="14"/>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7" Type="http://schemas.openxmlformats.org/officeDocument/2006/relationships/fontTable" Target="fontTable.xml"/><Relationship Id="rId156" Type="http://schemas.openxmlformats.org/officeDocument/2006/relationships/customXml" Target="../customXml/item1.xml"/><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jpe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jpe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55</Pages>
  <Words>1429</Words>
  <Characters>8147</Characters>
  <Lines>67</Lines>
  <Paragraphs>19</Paragraphs>
  <TotalTime>0</TotalTime>
  <ScaleCrop>false</ScaleCrop>
  <LinksUpToDate>false</LinksUpToDate>
  <CharactersWithSpaces>9557</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2018-03-14T08:03:00Z</dcterms:created>
  <dc:creator>Sky123.Org</dc:creator>
  <cp:lastModifiedBy>Administrator</cp:lastModifiedBy>
  <dcterms:modified xsi:type="dcterms:W3CDTF">2018-03-19T14:20:30Z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